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C82F" w14:textId="77777777" w:rsidR="00BB0C34" w:rsidRPr="00BB0C34" w:rsidRDefault="00BB0C34" w:rsidP="00BB0C34">
      <w:pPr>
        <w:spacing w:after="0" w:line="276" w:lineRule="auto"/>
        <w:jc w:val="center"/>
        <w:rPr>
          <w:rFonts w:ascii="Book Antiqua" w:eastAsia="Times New Roman" w:hAnsi="Book Antiqua" w:cs="Calibri"/>
          <w:b/>
          <w:bCs/>
          <w:kern w:val="1"/>
          <w:sz w:val="20"/>
          <w:szCs w:val="20"/>
        </w:rPr>
      </w:pPr>
      <w:r w:rsidRPr="00BB0C34">
        <w:rPr>
          <w:rFonts w:ascii="Book Antiqua" w:eastAsia="Times New Roman" w:hAnsi="Book Antiqua" w:cs="Calibri"/>
          <w:b/>
          <w:bCs/>
          <w:kern w:val="1"/>
          <w:sz w:val="20"/>
          <w:szCs w:val="20"/>
        </w:rPr>
        <w:t>Obchodné podmienky</w:t>
      </w:r>
    </w:p>
    <w:p w14:paraId="5986A1BE" w14:textId="2BFBFB94" w:rsidR="00BB0C34" w:rsidRPr="00BB0C34" w:rsidRDefault="00BB0C34" w:rsidP="00BB0C34">
      <w:pPr>
        <w:spacing w:after="0" w:line="276" w:lineRule="auto"/>
        <w:jc w:val="center"/>
        <w:rPr>
          <w:rFonts w:ascii="Book Antiqua" w:eastAsia="Times New Roman" w:hAnsi="Book Antiqua" w:cs="Calibri"/>
          <w:b/>
          <w:bCs/>
          <w:sz w:val="20"/>
          <w:szCs w:val="20"/>
          <w:shd w:val="clear" w:color="auto" w:fill="FFFF00"/>
        </w:rPr>
      </w:pPr>
      <w:r w:rsidRPr="00BB0C34">
        <w:rPr>
          <w:rFonts w:ascii="Book Antiqua" w:eastAsia="Times New Roman" w:hAnsi="Book Antiqua" w:cs="Calibri"/>
          <w:b/>
          <w:bCs/>
          <w:kern w:val="1"/>
          <w:sz w:val="20"/>
          <w:szCs w:val="20"/>
        </w:rPr>
        <w:t>služieb ponúkaných prostredníctvom internetovej stránky www.</w:t>
      </w:r>
      <w:r w:rsidR="00C35142">
        <w:rPr>
          <w:rFonts w:ascii="Book Antiqua" w:eastAsia="Times New Roman" w:hAnsi="Book Antiqua" w:cs="Calibri"/>
          <w:b/>
          <w:bCs/>
          <w:kern w:val="1"/>
          <w:sz w:val="20"/>
          <w:szCs w:val="20"/>
        </w:rPr>
        <w:t>brankosranko</w:t>
      </w:r>
      <w:r w:rsidRPr="00BB0C34">
        <w:rPr>
          <w:rFonts w:ascii="Book Antiqua" w:eastAsia="Times New Roman" w:hAnsi="Book Antiqua" w:cs="Calibri"/>
          <w:b/>
          <w:bCs/>
          <w:kern w:val="1"/>
          <w:sz w:val="20"/>
          <w:szCs w:val="20"/>
        </w:rPr>
        <w:t>.</w:t>
      </w:r>
      <w:r w:rsidR="00C35142">
        <w:rPr>
          <w:rFonts w:ascii="Book Antiqua" w:eastAsia="Times New Roman" w:hAnsi="Book Antiqua" w:cs="Calibri"/>
          <w:b/>
          <w:bCs/>
          <w:kern w:val="1"/>
          <w:sz w:val="20"/>
          <w:szCs w:val="20"/>
        </w:rPr>
        <w:t>com</w:t>
      </w:r>
    </w:p>
    <w:p w14:paraId="700A421C" w14:textId="77777777" w:rsidR="008A2CC5" w:rsidRPr="00BB0C34" w:rsidRDefault="008A2CC5" w:rsidP="008A2CC5">
      <w:pPr>
        <w:spacing w:after="0" w:line="276" w:lineRule="auto"/>
        <w:jc w:val="center"/>
        <w:outlineLvl w:val="1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549725EE" w14:textId="77777777" w:rsidR="008A2CC5" w:rsidRPr="00BB0C34" w:rsidRDefault="008A2CC5" w:rsidP="008A2CC5">
      <w:pPr>
        <w:spacing w:after="0" w:line="276" w:lineRule="auto"/>
        <w:outlineLvl w:val="2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I. Všeobecné ustanovenia</w:t>
      </w:r>
    </w:p>
    <w:p w14:paraId="4596FBBE" w14:textId="77777777" w:rsidR="008A2CC5" w:rsidRPr="00BB0C34" w:rsidRDefault="008A2CC5" w:rsidP="008A2CC5">
      <w:pPr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C449186" w14:textId="2E6690B2" w:rsidR="008A2CC5" w:rsidRPr="00BB0C34" w:rsidRDefault="008A2CC5" w:rsidP="008A2CC5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Tento reklamačn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poriadok je vydan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v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s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ú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lade so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z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konom č. 40/1964 Zb. Občiansky z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konn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k v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platnom znen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(ďalej len 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„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Občiansky z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konn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k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“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), z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konom č. 250/2007 Z. z. o ochrane spotrebiteľa v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platnom znen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/ďalej iba 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„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Z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kon o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ochrane spotrebiteľa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“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/, z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kona č.</w:t>
      </w:r>
      <w:r w:rsidR="001C6247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102/2014 Z. z. o ochrane spotrebiteľa pri predaji tovaru alebo poskytovan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slu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ž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ieb na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z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klade zmluvy uzavretej na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diaľku alebo zmluvy uzavretej mimo prevádzkových priestorov predávajúceho v platnom znení a zákona č. 22/2004 Z. z. o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elektronickom obchode v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platnom znen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.</w:t>
      </w:r>
    </w:p>
    <w:p w14:paraId="7D8F91ED" w14:textId="2BE5CE9E" w:rsidR="008A2CC5" w:rsidRPr="004A2EC6" w:rsidRDefault="00BB0C34" w:rsidP="004A2EC6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</w:rPr>
      </w:pPr>
      <w:r w:rsidRPr="004A2EC6">
        <w:rPr>
          <w:rFonts w:ascii="Book Antiqua" w:eastAsia="Times New Roman" w:hAnsi="Book Antiqua" w:cs="Calibri"/>
          <w:sz w:val="20"/>
          <w:szCs w:val="20"/>
          <w:lang w:eastAsia="sk-SK"/>
        </w:rPr>
        <w:t>Poskytovateľom</w:t>
      </w:r>
      <w:r w:rsidR="008A2CC5" w:rsidRPr="004A2EC6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je</w:t>
      </w:r>
      <w:r w:rsidR="004A2EC6" w:rsidRPr="004A2EC6">
        <w:rPr>
          <w:rFonts w:ascii="Book Antiqua" w:eastAsia="Times New Roman" w:hAnsi="Book Antiqua" w:cstheme="minorHAnsi"/>
          <w:sz w:val="20"/>
          <w:szCs w:val="20"/>
          <w:lang w:eastAsia="sk-SK"/>
        </w:rPr>
        <w:t xml:space="preserve"> Prevádzkovateľom je </w:t>
      </w:r>
      <w:proofErr w:type="spellStart"/>
      <w:r w:rsidR="004A2EC6" w:rsidRPr="004A2EC6">
        <w:rPr>
          <w:rFonts w:ascii="Book Antiqua" w:eastAsia="Times New Roman" w:hAnsi="Book Antiqua" w:cs="Calibri"/>
          <w:sz w:val="20"/>
          <w:szCs w:val="20"/>
        </w:rPr>
        <w:t>Branko</w:t>
      </w:r>
      <w:proofErr w:type="spellEnd"/>
      <w:r w:rsidR="004A2EC6" w:rsidRPr="004A2EC6">
        <w:rPr>
          <w:rFonts w:ascii="Book Antiqua" w:eastAsia="Times New Roman" w:hAnsi="Book Antiqua" w:cs="Calibri"/>
          <w:sz w:val="20"/>
          <w:szCs w:val="20"/>
        </w:rPr>
        <w:t xml:space="preserve"> </w:t>
      </w:r>
      <w:proofErr w:type="spellStart"/>
      <w:r w:rsidR="004A2EC6" w:rsidRPr="004A2EC6">
        <w:rPr>
          <w:rFonts w:ascii="Book Antiqua" w:eastAsia="Times New Roman" w:hAnsi="Book Antiqua" w:cs="Calibri"/>
          <w:sz w:val="20"/>
          <w:szCs w:val="20"/>
        </w:rPr>
        <w:t>Media</w:t>
      </w:r>
      <w:proofErr w:type="spellEnd"/>
      <w:r w:rsidR="004A2EC6" w:rsidRPr="004A2EC6">
        <w:rPr>
          <w:rFonts w:ascii="Book Antiqua" w:eastAsia="Times New Roman" w:hAnsi="Book Antiqua" w:cs="Calibri"/>
          <w:sz w:val="20"/>
          <w:szCs w:val="20"/>
        </w:rPr>
        <w:t xml:space="preserve"> </w:t>
      </w:r>
      <w:proofErr w:type="spellStart"/>
      <w:r w:rsidR="004A2EC6" w:rsidRPr="004A2EC6">
        <w:rPr>
          <w:rFonts w:ascii="Book Antiqua" w:eastAsia="Times New Roman" w:hAnsi="Book Antiqua" w:cs="Calibri"/>
          <w:sz w:val="20"/>
          <w:szCs w:val="20"/>
        </w:rPr>
        <w:t>s.r.o</w:t>
      </w:r>
      <w:proofErr w:type="spellEnd"/>
      <w:r w:rsidR="004A2EC6" w:rsidRPr="004A2EC6">
        <w:rPr>
          <w:rFonts w:ascii="Book Antiqua" w:eastAsia="Times New Roman" w:hAnsi="Book Antiqua" w:cs="Calibri"/>
          <w:sz w:val="20"/>
          <w:szCs w:val="20"/>
        </w:rPr>
        <w:t xml:space="preserve">., s miestom podnikania </w:t>
      </w:r>
      <w:proofErr w:type="spellStart"/>
      <w:r w:rsidR="004A2EC6" w:rsidRPr="004A2EC6">
        <w:rPr>
          <w:rFonts w:ascii="Book Antiqua" w:eastAsia="Times New Roman" w:hAnsi="Book Antiqua" w:cs="Calibri"/>
          <w:sz w:val="20"/>
          <w:szCs w:val="20"/>
        </w:rPr>
        <w:t>Coboriho</w:t>
      </w:r>
      <w:proofErr w:type="spellEnd"/>
      <w:r w:rsidR="004A2EC6" w:rsidRPr="004A2EC6">
        <w:rPr>
          <w:rFonts w:ascii="Book Antiqua" w:eastAsia="Times New Roman" w:hAnsi="Book Antiqua" w:cs="Calibri"/>
          <w:sz w:val="20"/>
          <w:szCs w:val="20"/>
        </w:rPr>
        <w:t xml:space="preserve"> 1, Nitra, PSČ: 949 01, IČO: 55 697 801,</w:t>
      </w:r>
      <w:r w:rsidR="006A24A2">
        <w:rPr>
          <w:rFonts w:ascii="Book Antiqua" w:eastAsia="Times New Roman" w:hAnsi="Book Antiqua" w:cs="Calibri"/>
          <w:sz w:val="20"/>
          <w:szCs w:val="20"/>
        </w:rPr>
        <w:t xml:space="preserve"> </w:t>
      </w:r>
      <w:r w:rsidR="006A24A2" w:rsidRPr="006A24A2">
        <w:rPr>
          <w:rFonts w:ascii="Book Antiqua" w:eastAsia="Times New Roman" w:hAnsi="Book Antiqua" w:cs="Calibri"/>
          <w:sz w:val="20"/>
          <w:szCs w:val="20"/>
        </w:rPr>
        <w:t>DIČ: 2122064791</w:t>
      </w:r>
      <w:r w:rsidR="006A24A2">
        <w:rPr>
          <w:rFonts w:ascii="Book Antiqua" w:eastAsia="Times New Roman" w:hAnsi="Book Antiqua" w:cs="Calibri"/>
          <w:sz w:val="20"/>
          <w:szCs w:val="20"/>
        </w:rPr>
        <w:t>,</w:t>
      </w:r>
      <w:r w:rsidR="004A2EC6" w:rsidRPr="004A2EC6">
        <w:rPr>
          <w:rFonts w:ascii="Book Antiqua" w:eastAsia="Times New Roman" w:hAnsi="Book Antiqua" w:cs="Calibri"/>
          <w:sz w:val="20"/>
          <w:szCs w:val="20"/>
        </w:rPr>
        <w:t xml:space="preserve"> zapísaný v obchodnom registri vedenom Okresným súdom Nitra, vložka č.: 60936/N</w:t>
      </w:r>
      <w:r w:rsidR="004A2EC6" w:rsidRPr="004A2EC6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, </w:t>
      </w:r>
      <w:r w:rsidR="004A2EC6" w:rsidRPr="004A2EC6">
        <w:rPr>
          <w:rFonts w:ascii="Book Antiqua" w:eastAsia="Times New Roman" w:hAnsi="Book Antiqua" w:cs="Calibri"/>
          <w:sz w:val="20"/>
          <w:szCs w:val="20"/>
        </w:rPr>
        <w:t xml:space="preserve">email: </w:t>
      </w:r>
      <w:r w:rsidR="00C35142">
        <w:rPr>
          <w:rFonts w:ascii="Book Antiqua" w:eastAsia="Times New Roman" w:hAnsi="Book Antiqua" w:cs="Calibri"/>
          <w:sz w:val="20"/>
          <w:szCs w:val="20"/>
        </w:rPr>
        <w:t>sranko.branislav</w:t>
      </w:r>
      <w:r w:rsidR="004A2EC6" w:rsidRPr="004A2EC6">
        <w:rPr>
          <w:rFonts w:ascii="Book Antiqua" w:eastAsia="Times New Roman" w:hAnsi="Book Antiqua" w:cs="Calibri"/>
          <w:sz w:val="20"/>
          <w:szCs w:val="20"/>
        </w:rPr>
        <w:t>@gmail.com, telefónne číslo: 0908 157 220</w:t>
      </w:r>
      <w:r w:rsidR="004A2EC6" w:rsidRPr="004A2EC6">
        <w:rPr>
          <w:rFonts w:ascii="Book Antiqua" w:eastAsia="Times New Roman" w:hAnsi="Book Antiqua" w:cstheme="minorHAnsi"/>
          <w:sz w:val="20"/>
          <w:szCs w:val="20"/>
          <w:lang w:eastAsia="sk-SK"/>
        </w:rPr>
        <w:t xml:space="preserve"> </w:t>
      </w:r>
      <w:r w:rsidR="008A2CC5" w:rsidRPr="004A2EC6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(ďalej len </w:t>
      </w:r>
      <w:r w:rsidR="008A2CC5" w:rsidRPr="004A2EC6">
        <w:rPr>
          <w:rFonts w:ascii="Book Antiqua" w:eastAsia="Times New Roman" w:hAnsi="Book Antiqua" w:cs="Bierstadt"/>
          <w:sz w:val="20"/>
          <w:szCs w:val="20"/>
          <w:lang w:eastAsia="sk-SK"/>
        </w:rPr>
        <w:t>„</w:t>
      </w:r>
      <w:r w:rsidR="00034AB4" w:rsidRPr="004A2EC6">
        <w:rPr>
          <w:rFonts w:ascii="Book Antiqua" w:eastAsia="Times New Roman" w:hAnsi="Book Antiqua" w:cs="Calibri"/>
          <w:sz w:val="20"/>
          <w:szCs w:val="20"/>
          <w:lang w:eastAsia="sk-SK"/>
        </w:rPr>
        <w:t>Poskytovateľ</w:t>
      </w:r>
      <w:r w:rsidR="008A2CC5" w:rsidRPr="004A2EC6">
        <w:rPr>
          <w:rFonts w:ascii="Book Antiqua" w:eastAsia="Times New Roman" w:hAnsi="Book Antiqua" w:cs="Bierstadt"/>
          <w:sz w:val="20"/>
          <w:szCs w:val="20"/>
          <w:lang w:eastAsia="sk-SK"/>
        </w:rPr>
        <w:t>“</w:t>
      </w:r>
      <w:r w:rsidR="008A2CC5" w:rsidRPr="004A2EC6">
        <w:rPr>
          <w:rFonts w:ascii="Book Antiqua" w:eastAsia="Times New Roman" w:hAnsi="Book Antiqua" w:cs="Calibri"/>
          <w:sz w:val="20"/>
          <w:szCs w:val="20"/>
          <w:lang w:eastAsia="sk-SK"/>
        </w:rPr>
        <w:t>).</w:t>
      </w:r>
    </w:p>
    <w:p w14:paraId="78962519" w14:textId="597BAC8D" w:rsidR="0011581E" w:rsidRPr="00BB0C34" w:rsidRDefault="00BB0C34" w:rsidP="0011581E">
      <w:pPr>
        <w:pStyle w:val="Odsekzoznamu2"/>
        <w:numPr>
          <w:ilvl w:val="0"/>
          <w:numId w:val="2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</w:rPr>
      </w:pPr>
      <w:r>
        <w:rPr>
          <w:rFonts w:ascii="Book Antiqua" w:eastAsia="Times New Roman" w:hAnsi="Book Antiqua" w:cs="Calibri"/>
          <w:sz w:val="20"/>
          <w:szCs w:val="20"/>
          <w:lang w:eastAsia="sk-SK"/>
        </w:rPr>
        <w:t>Poskytovateľ</w:t>
      </w:r>
      <w:r w:rsidR="0011581E" w:rsidRPr="00BB0C34">
        <w:rPr>
          <w:rFonts w:ascii="Book Antiqua" w:eastAsia="Times New Roman" w:hAnsi="Book Antiqua" w:cs="Calibri"/>
          <w:sz w:val="20"/>
          <w:szCs w:val="20"/>
        </w:rPr>
        <w:t xml:space="preserve"> je súčasne prev</w:t>
      </w:r>
      <w:r w:rsidR="0011581E" w:rsidRPr="00BB0C34">
        <w:rPr>
          <w:rFonts w:ascii="Book Antiqua" w:eastAsia="Times New Roman" w:hAnsi="Book Antiqua" w:cs="Bierstadt"/>
          <w:sz w:val="20"/>
          <w:szCs w:val="20"/>
        </w:rPr>
        <w:t>á</w:t>
      </w:r>
      <w:r w:rsidR="0011581E" w:rsidRPr="00BB0C34">
        <w:rPr>
          <w:rFonts w:ascii="Book Antiqua" w:eastAsia="Times New Roman" w:hAnsi="Book Antiqua" w:cs="Calibri"/>
          <w:sz w:val="20"/>
          <w:szCs w:val="20"/>
        </w:rPr>
        <w:t>dzkovateľom elektronick</w:t>
      </w:r>
      <w:r w:rsidR="0011581E" w:rsidRPr="00BB0C34">
        <w:rPr>
          <w:rFonts w:ascii="Book Antiqua" w:eastAsia="Times New Roman" w:hAnsi="Book Antiqua" w:cs="Bierstadt"/>
          <w:sz w:val="20"/>
          <w:szCs w:val="20"/>
        </w:rPr>
        <w:t>é</w:t>
      </w:r>
      <w:r w:rsidR="0011581E" w:rsidRPr="00BB0C34">
        <w:rPr>
          <w:rFonts w:ascii="Book Antiqua" w:eastAsia="Times New Roman" w:hAnsi="Book Antiqua" w:cs="Calibri"/>
          <w:sz w:val="20"/>
          <w:szCs w:val="20"/>
        </w:rPr>
        <w:t>ho syst</w:t>
      </w:r>
      <w:r w:rsidR="0011581E" w:rsidRPr="00BB0C34">
        <w:rPr>
          <w:rFonts w:ascii="Book Antiqua" w:eastAsia="Times New Roman" w:hAnsi="Book Antiqua" w:cs="Bierstadt"/>
          <w:sz w:val="20"/>
          <w:szCs w:val="20"/>
        </w:rPr>
        <w:t>é</w:t>
      </w:r>
      <w:r w:rsidR="0011581E" w:rsidRPr="00BB0C34">
        <w:rPr>
          <w:rFonts w:ascii="Book Antiqua" w:eastAsia="Times New Roman" w:hAnsi="Book Antiqua" w:cs="Calibri"/>
          <w:sz w:val="20"/>
          <w:szCs w:val="20"/>
        </w:rPr>
        <w:t>mu prostredn</w:t>
      </w:r>
      <w:r w:rsidR="0011581E" w:rsidRPr="00BB0C34">
        <w:rPr>
          <w:rFonts w:ascii="Book Antiqua" w:eastAsia="Times New Roman" w:hAnsi="Book Antiqua" w:cs="Bierstadt"/>
          <w:sz w:val="20"/>
          <w:szCs w:val="20"/>
        </w:rPr>
        <w:t>í</w:t>
      </w:r>
      <w:r w:rsidR="0011581E" w:rsidRPr="00BB0C34">
        <w:rPr>
          <w:rFonts w:ascii="Book Antiqua" w:eastAsia="Times New Roman" w:hAnsi="Book Antiqua" w:cs="Calibri"/>
          <w:sz w:val="20"/>
          <w:szCs w:val="20"/>
        </w:rPr>
        <w:t>ctvom ktor</w:t>
      </w:r>
      <w:r w:rsidR="0011581E" w:rsidRPr="00BB0C34">
        <w:rPr>
          <w:rFonts w:ascii="Book Antiqua" w:eastAsia="Times New Roman" w:hAnsi="Book Antiqua" w:cs="Bierstadt"/>
          <w:sz w:val="20"/>
          <w:szCs w:val="20"/>
        </w:rPr>
        <w:t>é</w:t>
      </w:r>
      <w:r w:rsidR="0011581E" w:rsidRPr="00BB0C34">
        <w:rPr>
          <w:rFonts w:ascii="Book Antiqua" w:eastAsia="Times New Roman" w:hAnsi="Book Antiqua" w:cs="Calibri"/>
          <w:sz w:val="20"/>
          <w:szCs w:val="20"/>
        </w:rPr>
        <w:t>ho prev</w:t>
      </w:r>
      <w:r w:rsidR="0011581E" w:rsidRPr="00BB0C34">
        <w:rPr>
          <w:rFonts w:ascii="Book Antiqua" w:eastAsia="Times New Roman" w:hAnsi="Book Antiqua" w:cs="Bierstadt"/>
          <w:sz w:val="20"/>
          <w:szCs w:val="20"/>
        </w:rPr>
        <w:t>á</w:t>
      </w:r>
      <w:r w:rsidR="0011581E" w:rsidRPr="00BB0C34">
        <w:rPr>
          <w:rFonts w:ascii="Book Antiqua" w:eastAsia="Times New Roman" w:hAnsi="Book Antiqua" w:cs="Calibri"/>
          <w:sz w:val="20"/>
          <w:szCs w:val="20"/>
        </w:rPr>
        <w:t>dzkuje internetovú stránku a poskytuje služby na doméne s</w:t>
      </w:r>
      <w:r>
        <w:rPr>
          <w:rFonts w:ascii="Book Antiqua" w:eastAsia="Times New Roman" w:hAnsi="Book Antiqua" w:cs="Calibri"/>
          <w:sz w:val="20"/>
          <w:szCs w:val="20"/>
        </w:rPr>
        <w:t> </w:t>
      </w:r>
      <w:r w:rsidR="0011581E" w:rsidRPr="00BB0C34">
        <w:rPr>
          <w:rFonts w:ascii="Book Antiqua" w:eastAsia="Times New Roman" w:hAnsi="Book Antiqua" w:cs="Calibri"/>
          <w:sz w:val="20"/>
          <w:szCs w:val="20"/>
        </w:rPr>
        <w:t>názvom</w:t>
      </w:r>
      <w:r>
        <w:rPr>
          <w:rFonts w:ascii="Book Antiqua" w:eastAsia="Times New Roman" w:hAnsi="Book Antiqua" w:cs="Calibri"/>
          <w:sz w:val="20"/>
          <w:szCs w:val="20"/>
        </w:rPr>
        <w:t xml:space="preserve"> </w:t>
      </w:r>
      <w:r w:rsidR="00C35142">
        <w:rPr>
          <w:rFonts w:ascii="Book Antiqua" w:eastAsia="Times New Roman" w:hAnsi="Book Antiqua" w:cs="Calibri"/>
          <w:sz w:val="20"/>
          <w:szCs w:val="20"/>
        </w:rPr>
        <w:t>www.brankosranko.com</w:t>
      </w:r>
      <w:r w:rsidR="0011581E" w:rsidRPr="00BB0C34">
        <w:rPr>
          <w:rFonts w:ascii="Book Antiqua" w:eastAsia="Times New Roman" w:hAnsi="Book Antiqua" w:cs="Calibri"/>
          <w:sz w:val="20"/>
          <w:szCs w:val="20"/>
        </w:rPr>
        <w:t xml:space="preserve"> (ďalej aj </w:t>
      </w:r>
      <w:r w:rsidR="0011581E" w:rsidRPr="00BB0C34">
        <w:rPr>
          <w:rFonts w:ascii="Book Antiqua" w:eastAsia="Times New Roman" w:hAnsi="Book Antiqua" w:cs="Bierstadt"/>
          <w:sz w:val="20"/>
          <w:szCs w:val="20"/>
        </w:rPr>
        <w:t>“</w:t>
      </w:r>
      <w:r w:rsidR="0011581E" w:rsidRPr="00BB0C34">
        <w:rPr>
          <w:rFonts w:ascii="Book Antiqua" w:eastAsia="Times New Roman" w:hAnsi="Book Antiqua" w:cs="Calibri"/>
          <w:sz w:val="20"/>
          <w:szCs w:val="20"/>
        </w:rPr>
        <w:t>Internetová stránka“).</w:t>
      </w:r>
    </w:p>
    <w:p w14:paraId="4DE2120E" w14:textId="27328A4B" w:rsidR="002A3576" w:rsidRPr="00BB0C34" w:rsidRDefault="002A3576" w:rsidP="002A3576">
      <w:pPr>
        <w:pStyle w:val="Odsekzoznamu4"/>
        <w:numPr>
          <w:ilvl w:val="0"/>
          <w:numId w:val="2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</w:rPr>
      </w:pPr>
      <w:r w:rsidRPr="00BB0C34">
        <w:rPr>
          <w:rFonts w:ascii="Book Antiqua" w:eastAsia="Times New Roman" w:hAnsi="Book Antiqua" w:cs="Calibri"/>
          <w:sz w:val="20"/>
          <w:szCs w:val="20"/>
        </w:rPr>
        <w:t>Poskytovateľom slu</w:t>
      </w:r>
      <w:r w:rsidRPr="00BB0C34">
        <w:rPr>
          <w:rFonts w:ascii="Book Antiqua" w:eastAsia="Times New Roman" w:hAnsi="Book Antiqua" w:cs="Bierstadt"/>
          <w:sz w:val="20"/>
          <w:szCs w:val="20"/>
        </w:rPr>
        <w:t>ž</w:t>
      </w:r>
      <w:r w:rsidRPr="00BB0C34">
        <w:rPr>
          <w:rFonts w:ascii="Book Antiqua" w:eastAsia="Times New Roman" w:hAnsi="Book Antiqua" w:cs="Calibri"/>
          <w:sz w:val="20"/>
          <w:szCs w:val="20"/>
        </w:rPr>
        <w:t>ieb pon</w:t>
      </w:r>
      <w:r w:rsidRPr="00BB0C34">
        <w:rPr>
          <w:rFonts w:ascii="Book Antiqua" w:eastAsia="Times New Roman" w:hAnsi="Book Antiqua" w:cs="Bierstadt"/>
          <w:sz w:val="20"/>
          <w:szCs w:val="20"/>
        </w:rPr>
        <w:t>ú</w:t>
      </w:r>
      <w:r w:rsidRPr="00BB0C34">
        <w:rPr>
          <w:rFonts w:ascii="Book Antiqua" w:eastAsia="Times New Roman" w:hAnsi="Book Antiqua" w:cs="Calibri"/>
          <w:sz w:val="20"/>
          <w:szCs w:val="20"/>
        </w:rPr>
        <w:t>kan</w:t>
      </w:r>
      <w:r w:rsidRPr="00BB0C34">
        <w:rPr>
          <w:rFonts w:ascii="Book Antiqua" w:eastAsia="Times New Roman" w:hAnsi="Book Antiqua" w:cs="Bierstadt"/>
          <w:sz w:val="20"/>
          <w:szCs w:val="20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</w:rPr>
        <w:t>ch prostredn</w:t>
      </w:r>
      <w:r w:rsidRPr="00BB0C34">
        <w:rPr>
          <w:rFonts w:ascii="Book Antiqua" w:eastAsia="Times New Roman" w:hAnsi="Book Antiqua" w:cs="Bierstadt"/>
          <w:sz w:val="20"/>
          <w:szCs w:val="20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</w:rPr>
        <w:t>ctvom internetovej str</w:t>
      </w:r>
      <w:r w:rsidRPr="00BB0C34">
        <w:rPr>
          <w:rFonts w:ascii="Book Antiqua" w:eastAsia="Times New Roman" w:hAnsi="Book Antiqua" w:cs="Bierstadt"/>
          <w:sz w:val="20"/>
          <w:szCs w:val="20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</w:rPr>
        <w:t xml:space="preserve">nky je 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>Poskytovateľ.</w:t>
      </w:r>
    </w:p>
    <w:p w14:paraId="007B8E5A" w14:textId="77777777" w:rsidR="00BB0C34" w:rsidRPr="007867F5" w:rsidRDefault="00BB0C34" w:rsidP="00BB0C34">
      <w:pPr>
        <w:pStyle w:val="Odsekzoznamu5"/>
        <w:numPr>
          <w:ilvl w:val="0"/>
          <w:numId w:val="2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</w:rPr>
      </w:pPr>
      <w:r>
        <w:rPr>
          <w:rFonts w:ascii="Book Antiqua" w:eastAsia="Times New Roman" w:hAnsi="Book Antiqua" w:cs="Calibri"/>
          <w:sz w:val="20"/>
          <w:szCs w:val="20"/>
        </w:rPr>
        <w:t xml:space="preserve">Klientom (objednávateľom služieb) </w:t>
      </w:r>
      <w:r w:rsidRPr="007867F5">
        <w:rPr>
          <w:rFonts w:ascii="Book Antiqua" w:eastAsia="Times New Roman" w:hAnsi="Book Antiqua" w:cs="Calibri"/>
          <w:sz w:val="20"/>
          <w:szCs w:val="20"/>
        </w:rPr>
        <w:t>je každá osoba (fyzická osoba alebo právnická osoba), ktorá má záujem o služby ponúkan</w:t>
      </w:r>
      <w:r>
        <w:rPr>
          <w:rFonts w:ascii="Book Antiqua" w:eastAsia="Times New Roman" w:hAnsi="Book Antiqua" w:cs="Calibri"/>
          <w:sz w:val="20"/>
          <w:szCs w:val="20"/>
        </w:rPr>
        <w:t>é</w:t>
      </w:r>
      <w:r w:rsidRPr="007867F5">
        <w:rPr>
          <w:rFonts w:ascii="Book Antiqua" w:eastAsia="Times New Roman" w:hAnsi="Book Antiqua" w:cs="Calibri"/>
          <w:sz w:val="20"/>
          <w:szCs w:val="20"/>
        </w:rPr>
        <w:t xml:space="preserve"> </w:t>
      </w:r>
      <w:r>
        <w:rPr>
          <w:rFonts w:ascii="Book Antiqua" w:eastAsia="Times New Roman" w:hAnsi="Book Antiqua" w:cs="Calibri"/>
          <w:sz w:val="20"/>
          <w:szCs w:val="20"/>
        </w:rPr>
        <w:t>Poskytovateľom</w:t>
      </w:r>
      <w:r w:rsidRPr="007867F5">
        <w:rPr>
          <w:rFonts w:ascii="Book Antiqua" w:eastAsia="Times New Roman" w:hAnsi="Book Antiqua" w:cs="Calibri"/>
          <w:sz w:val="20"/>
          <w:szCs w:val="20"/>
        </w:rPr>
        <w:t xml:space="preserve"> a ktorá uzatvorila s </w:t>
      </w:r>
      <w:r>
        <w:rPr>
          <w:rFonts w:ascii="Book Antiqua" w:eastAsia="Times New Roman" w:hAnsi="Book Antiqua" w:cs="Calibri"/>
          <w:sz w:val="20"/>
          <w:szCs w:val="20"/>
        </w:rPr>
        <w:t>Poskytovateľom</w:t>
      </w:r>
      <w:r w:rsidRPr="007867F5">
        <w:rPr>
          <w:rFonts w:ascii="Book Antiqua" w:eastAsia="Times New Roman" w:hAnsi="Book Antiqua" w:cs="Calibri"/>
          <w:sz w:val="20"/>
          <w:szCs w:val="20"/>
        </w:rPr>
        <w:t xml:space="preserve"> zmluvu.</w:t>
      </w:r>
    </w:p>
    <w:p w14:paraId="1F10B2EB" w14:textId="2C9FA2DF" w:rsidR="00BB0C34" w:rsidRPr="007867F5" w:rsidRDefault="00BB0C34" w:rsidP="00BB0C34">
      <w:pPr>
        <w:pStyle w:val="Odsekzoznamu5"/>
        <w:numPr>
          <w:ilvl w:val="0"/>
          <w:numId w:val="2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</w:rPr>
      </w:pPr>
      <w:r w:rsidRPr="007867F5">
        <w:rPr>
          <w:rFonts w:ascii="Book Antiqua" w:eastAsia="Times New Roman" w:hAnsi="Book Antiqua" w:cs="Calibri"/>
          <w:sz w:val="20"/>
          <w:szCs w:val="20"/>
        </w:rPr>
        <w:t xml:space="preserve">Spotrebiteľom je fyzická osoba, ktorá pri uzatváraní zmluvy podľa </w:t>
      </w:r>
      <w:r>
        <w:rPr>
          <w:rFonts w:ascii="Book Antiqua" w:eastAsia="Times New Roman" w:hAnsi="Book Antiqua" w:cs="Calibri"/>
          <w:sz w:val="20"/>
          <w:szCs w:val="20"/>
        </w:rPr>
        <w:t>Všeobecných obchodných podmienok,</w:t>
      </w:r>
      <w:r w:rsidRPr="007867F5">
        <w:rPr>
          <w:rFonts w:ascii="Book Antiqua" w:eastAsia="Times New Roman" w:hAnsi="Book Antiqua" w:cs="Calibri"/>
          <w:sz w:val="20"/>
          <w:szCs w:val="20"/>
        </w:rPr>
        <w:t xml:space="preserve"> nekoná v rámci predmetu svojej podnikateľskej činnosti.</w:t>
      </w:r>
    </w:p>
    <w:p w14:paraId="07EDCDC2" w14:textId="035954DD" w:rsidR="00C35142" w:rsidRPr="00C35142" w:rsidRDefault="00C35142" w:rsidP="00C35142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Službami sa rozumejú služby, ktoré Poskytovateľ ponúka prostredníctvom Internetovej stránky a má zverejnené v ponuke na Internetovej stránke – najmä </w:t>
      </w:r>
      <w:r w:rsidR="000D70CC"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fotografické služby, </w:t>
      </w:r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fotografovanie svadieb, </w:t>
      </w:r>
      <w:r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párov, rodín, </w:t>
      </w:r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>stužkových a eventov, prenájom fotografického zariadenia (ďalej tiež ako „</w:t>
      </w:r>
      <w:proofErr w:type="spellStart"/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>fotobúdka</w:t>
      </w:r>
      <w:proofErr w:type="spellEnd"/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“), obsluha </w:t>
      </w:r>
      <w:proofErr w:type="spellStart"/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>fotobúdky</w:t>
      </w:r>
      <w:proofErr w:type="spellEnd"/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, prenájom rekvizít k </w:t>
      </w:r>
      <w:proofErr w:type="spellStart"/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>fotobúdke</w:t>
      </w:r>
      <w:proofErr w:type="spellEnd"/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, tlač fotografií vyhotovených </w:t>
      </w:r>
      <w:proofErr w:type="spellStart"/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>fotobúdkou</w:t>
      </w:r>
      <w:proofErr w:type="spellEnd"/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, poskytnutie online galérie fotografií vyhotovených </w:t>
      </w:r>
      <w:proofErr w:type="spellStart"/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>fotobúdkou</w:t>
      </w:r>
      <w:proofErr w:type="spellEnd"/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>.</w:t>
      </w:r>
    </w:p>
    <w:p w14:paraId="271504CE" w14:textId="443D05CA" w:rsidR="00C35142" w:rsidRPr="00C35142" w:rsidRDefault="00C35142" w:rsidP="00C35142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Zmluvou sa rozumie Zmluva o poskytnutí služieb – ide o zmluvu, predmetom ktorej je odplatné a dočasné fotografovanie svadieb, </w:t>
      </w:r>
      <w:r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párov, rodín, </w:t>
      </w:r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 stužkových a eventov, poskytovanie </w:t>
      </w:r>
      <w:proofErr w:type="spellStart"/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>fotobúdky</w:t>
      </w:r>
      <w:proofErr w:type="spellEnd"/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 xml:space="preserve"> a zvolených rekvizít, ako aj následná tlač fotografií a ich sprístupnenie v rámci online galérie, a to všetko v závislosti od voľby Klienta a následnej dohody Zmluvných strán.</w:t>
      </w:r>
    </w:p>
    <w:p w14:paraId="7B6FAA47" w14:textId="5C6C17D7" w:rsidR="0011581E" w:rsidRPr="00C35142" w:rsidRDefault="00C35142" w:rsidP="00C35142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C35142">
        <w:rPr>
          <w:rFonts w:ascii="Book Antiqua" w:eastAsia="Times New Roman" w:hAnsi="Book Antiqua" w:cs="Calibri"/>
          <w:sz w:val="20"/>
          <w:szCs w:val="20"/>
          <w:lang w:eastAsia="ar-SA"/>
        </w:rPr>
        <w:t>Reklamačný poriadok upravuje práva a povinnosti Klienta – spotrebiteľa pri uplatňovaní práv z vád služieb v zmysle uzatvorenej zmluvy o poskytnutí služieb, ktorá bola uzatvorená na diaľku s Poskytovateľom.</w:t>
      </w:r>
    </w:p>
    <w:p w14:paraId="5E678741" w14:textId="77777777" w:rsidR="008A2CC5" w:rsidRPr="00BB0C34" w:rsidRDefault="008A2CC5" w:rsidP="008A2CC5">
      <w:pPr>
        <w:spacing w:after="0" w:line="276" w:lineRule="auto"/>
        <w:outlineLvl w:val="2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II. Odkazy</w:t>
      </w:r>
    </w:p>
    <w:p w14:paraId="44BCB6FC" w14:textId="77777777" w:rsidR="008A2CC5" w:rsidRPr="00BB0C34" w:rsidRDefault="008A2CC5" w:rsidP="008A2CC5">
      <w:pPr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6C4AA61" w14:textId="2407B2A7" w:rsidR="008A2CC5" w:rsidRPr="00BB0C34" w:rsidRDefault="008A2CC5" w:rsidP="008A2CC5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Tento Reklamačn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poriadok tvor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s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ú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časť V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eobecn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ch obchodn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ch podmienok zverejnen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ch </w:t>
      </w:r>
      <w:r w:rsidR="00435A9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na internetovej stránke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>Poskytovateľa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.</w:t>
      </w:r>
    </w:p>
    <w:p w14:paraId="11C913FF" w14:textId="77777777" w:rsidR="008A2CC5" w:rsidRPr="00BB0C34" w:rsidRDefault="008A2CC5" w:rsidP="008A2CC5">
      <w:pPr>
        <w:spacing w:after="0" w:line="276" w:lineRule="auto"/>
        <w:outlineLvl w:val="2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6A10DF6C" w14:textId="2609C9E1" w:rsidR="008A2CC5" w:rsidRPr="00BB0C34" w:rsidRDefault="008A2CC5" w:rsidP="008A2CC5">
      <w:pPr>
        <w:spacing w:after="0" w:line="276" w:lineRule="auto"/>
        <w:outlineLvl w:val="2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 xml:space="preserve">III. Zodpovednosť </w:t>
      </w:r>
      <w:r w:rsidR="00034AB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Poskytovateľa</w:t>
      </w:r>
      <w:r w:rsidRPr="00BB0C3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 xml:space="preserve"> za vady </w:t>
      </w:r>
      <w:r w:rsidR="001C6247" w:rsidRPr="00BB0C3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služieb</w:t>
      </w:r>
    </w:p>
    <w:p w14:paraId="24581E82" w14:textId="77777777" w:rsidR="008A2CC5" w:rsidRPr="00BB0C34" w:rsidRDefault="008A2CC5" w:rsidP="008A2CC5">
      <w:pPr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639726C2" w14:textId="417078C7" w:rsidR="008A2CC5" w:rsidRPr="00BB0C34" w:rsidRDefault="00BB0C34" w:rsidP="008A2CC5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Poskytovateľ 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je povinný</w:t>
      </w:r>
      <w:r w:rsidR="001C6247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poskytnúť slu</w:t>
      </w:r>
      <w:r w:rsidR="001C6247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ž</w:t>
      </w:r>
      <w:r w:rsidR="001C6247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by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v súlade s uzavretou </w:t>
      </w:r>
      <w:r w:rsidR="001C6247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zmluvou o poskytnutí služieb (Ďalej tie</w:t>
      </w:r>
      <w:r w:rsidR="001C6247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ž</w:t>
      </w:r>
      <w:r w:rsidR="001C6247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ako </w:t>
      </w:r>
      <w:r w:rsidR="001C6247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„</w:t>
      </w:r>
      <w:r w:rsidR="001C6247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zmluva</w:t>
      </w:r>
      <w:r w:rsidR="001C6247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“</w:t>
      </w:r>
      <w:r w:rsidR="001C6247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)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</w:t>
      </w:r>
      <w:proofErr w:type="spellStart"/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t.j</w:t>
      </w:r>
      <w:proofErr w:type="spellEnd"/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. v</w:t>
      </w:r>
      <w:r w:rsidR="001C6247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 požadovanom rozsahu, dohodnutým spôsobom a v dohodnutom čase</w:t>
      </w:r>
      <w:r w:rsidR="00DD0E9F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tak, ako bolo </w:t>
      </w:r>
      <w:r>
        <w:rPr>
          <w:rFonts w:ascii="Book Antiqua" w:eastAsia="Times New Roman" w:hAnsi="Book Antiqua" w:cs="Calibri"/>
          <w:sz w:val="20"/>
          <w:szCs w:val="20"/>
          <w:lang w:eastAsia="sk-SK"/>
        </w:rPr>
        <w:t>dojednané s Klientom.</w:t>
      </w:r>
    </w:p>
    <w:p w14:paraId="5C32DF45" w14:textId="77777777" w:rsidR="008A2CC5" w:rsidRPr="00BB0C34" w:rsidRDefault="008A2CC5" w:rsidP="008A2CC5">
      <w:pPr>
        <w:pStyle w:val="Odsekzoznamu"/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66BA37AD" w14:textId="65DEF8FB" w:rsidR="008A2CC5" w:rsidRPr="00BB0C34" w:rsidRDefault="00194F58" w:rsidP="008A2CC5">
      <w:pPr>
        <w:spacing w:after="0" w:line="276" w:lineRule="auto"/>
        <w:outlineLvl w:val="2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IV</w:t>
      </w:r>
      <w:r w:rsidR="008A2CC5" w:rsidRPr="00BB0C3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. Postup pri uplatňovan</w:t>
      </w:r>
      <w:r w:rsidR="008A2CC5" w:rsidRPr="00BB0C34">
        <w:rPr>
          <w:rFonts w:ascii="Book Antiqua" w:eastAsia="Times New Roman" w:hAnsi="Book Antiqua" w:cs="Bierstadt"/>
          <w:b/>
          <w:bCs/>
          <w:sz w:val="20"/>
          <w:szCs w:val="20"/>
          <w:lang w:eastAsia="sk-SK"/>
        </w:rPr>
        <w:t>í</w:t>
      </w:r>
      <w:r w:rsidR="008A2CC5" w:rsidRPr="00BB0C3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 xml:space="preserve"> pr</w:t>
      </w:r>
      <w:r w:rsidR="008A2CC5" w:rsidRPr="00BB0C34">
        <w:rPr>
          <w:rFonts w:ascii="Book Antiqua" w:eastAsia="Times New Roman" w:hAnsi="Book Antiqua" w:cs="Bierstadt"/>
          <w:b/>
          <w:bCs/>
          <w:sz w:val="20"/>
          <w:szCs w:val="20"/>
          <w:lang w:eastAsia="sk-SK"/>
        </w:rPr>
        <w:t>á</w:t>
      </w:r>
      <w:r w:rsidR="008A2CC5" w:rsidRPr="00BB0C3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v zo</w:t>
      </w:r>
      <w:r w:rsidR="008A2CC5" w:rsidRPr="00BB0C34">
        <w:rPr>
          <w:rFonts w:ascii="Book Antiqua" w:eastAsia="Times New Roman" w:hAnsi="Book Antiqua" w:cs="Bierstadt"/>
          <w:b/>
          <w:bCs/>
          <w:sz w:val="20"/>
          <w:szCs w:val="20"/>
          <w:lang w:eastAsia="sk-SK"/>
        </w:rPr>
        <w:t> </w:t>
      </w:r>
      <w:r w:rsidR="008A2CC5" w:rsidRPr="00BB0C3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zodpovednosti za vady (Reklam</w:t>
      </w:r>
      <w:r w:rsidR="008A2CC5" w:rsidRPr="00BB0C34">
        <w:rPr>
          <w:rFonts w:ascii="Book Antiqua" w:eastAsia="Times New Roman" w:hAnsi="Book Antiqua" w:cs="Bierstadt"/>
          <w:b/>
          <w:bCs/>
          <w:sz w:val="20"/>
          <w:szCs w:val="20"/>
          <w:lang w:eastAsia="sk-SK"/>
        </w:rPr>
        <w:t>á</w:t>
      </w:r>
      <w:r w:rsidR="008A2CC5" w:rsidRPr="00BB0C3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cia)</w:t>
      </w:r>
    </w:p>
    <w:p w14:paraId="10F6DB51" w14:textId="77777777" w:rsidR="008A2CC5" w:rsidRPr="00BB0C34" w:rsidRDefault="008A2CC5" w:rsidP="008A2CC5">
      <w:pPr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68835F7B" w14:textId="2C176732" w:rsidR="00194F58" w:rsidRPr="00BB0C34" w:rsidRDefault="00BB0C34" w:rsidP="00CC355B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>
        <w:rPr>
          <w:rFonts w:ascii="Book Antiqua" w:eastAsia="Times New Roman" w:hAnsi="Book Antiqua" w:cs="Calibri"/>
          <w:sz w:val="20"/>
          <w:szCs w:val="20"/>
          <w:lang w:eastAsia="sk-SK"/>
        </w:rPr>
        <w:t>Klient</w:t>
      </w:r>
      <w:r w:rsidR="00194F58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je oprávnený uplatniť reklam</w:t>
      </w:r>
      <w:r w:rsidR="00194F58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="00194F58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ciu na:</w:t>
      </w:r>
    </w:p>
    <w:p w14:paraId="61B46C49" w14:textId="6BBA2924" w:rsidR="00194F58" w:rsidRPr="00BB0C34" w:rsidRDefault="00194F58" w:rsidP="00194F58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5FC942DC" w14:textId="73888C7D" w:rsidR="00194F58" w:rsidRPr="00BB0C34" w:rsidRDefault="00194F58" w:rsidP="00194F58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Rozsah</w:t>
      </w:r>
      <w:r w:rsidR="0013324E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, kvalitu</w:t>
      </w:r>
      <w:r w:rsidR="0011581E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, </w:t>
      </w:r>
      <w:r w:rsidR="0013324E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správnosť </w:t>
      </w:r>
      <w:r w:rsidR="0011581E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a včasnosť 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poskytnutej služby</w:t>
      </w:r>
    </w:p>
    <w:p w14:paraId="67C13D81" w14:textId="0291F7C6" w:rsidR="00194F58" w:rsidRPr="00BB0C34" w:rsidRDefault="00194F58" w:rsidP="00194F58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Správnosť ceny za slu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ž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bu</w:t>
      </w:r>
    </w:p>
    <w:p w14:paraId="5534143A" w14:textId="77777777" w:rsidR="00194F58" w:rsidRPr="00BB0C34" w:rsidRDefault="00194F58" w:rsidP="00194F58">
      <w:p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8F306AC" w14:textId="72A94E98" w:rsidR="008A2CC5" w:rsidRPr="00BB0C34" w:rsidRDefault="007D0700" w:rsidP="00CC355B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Záručn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doba je 24 mesiacov. 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>Klient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je oprávnený uplatniť </w:t>
      </w:r>
      <w:r w:rsidR="00194F58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reklamáciu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doručen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m </w:t>
      </w:r>
      <w:r w:rsidR="00194F58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reklamácie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na adresu: </w:t>
      </w:r>
      <w:proofErr w:type="spellStart"/>
      <w:r w:rsidR="004A2EC6">
        <w:rPr>
          <w:rFonts w:ascii="Book Antiqua" w:eastAsia="Times New Roman" w:hAnsi="Book Antiqua" w:cs="Calibri"/>
          <w:sz w:val="20"/>
          <w:szCs w:val="20"/>
        </w:rPr>
        <w:t>Branko</w:t>
      </w:r>
      <w:proofErr w:type="spellEnd"/>
      <w:r w:rsidR="004A2EC6">
        <w:rPr>
          <w:rFonts w:ascii="Book Antiqua" w:eastAsia="Times New Roman" w:hAnsi="Book Antiqua" w:cs="Calibri"/>
          <w:sz w:val="20"/>
          <w:szCs w:val="20"/>
        </w:rPr>
        <w:t xml:space="preserve"> </w:t>
      </w:r>
      <w:proofErr w:type="spellStart"/>
      <w:r w:rsidR="004A2EC6">
        <w:rPr>
          <w:rFonts w:ascii="Book Antiqua" w:eastAsia="Times New Roman" w:hAnsi="Book Antiqua" w:cs="Calibri"/>
          <w:sz w:val="20"/>
          <w:szCs w:val="20"/>
        </w:rPr>
        <w:t>Media</w:t>
      </w:r>
      <w:proofErr w:type="spellEnd"/>
      <w:r w:rsidR="004A2EC6">
        <w:rPr>
          <w:rFonts w:ascii="Book Antiqua" w:eastAsia="Times New Roman" w:hAnsi="Book Antiqua" w:cs="Calibri"/>
          <w:sz w:val="20"/>
          <w:szCs w:val="20"/>
        </w:rPr>
        <w:t xml:space="preserve"> </w:t>
      </w:r>
      <w:proofErr w:type="spellStart"/>
      <w:r w:rsidR="004A2EC6">
        <w:rPr>
          <w:rFonts w:ascii="Book Antiqua" w:eastAsia="Times New Roman" w:hAnsi="Book Antiqua" w:cs="Calibri"/>
          <w:sz w:val="20"/>
          <w:szCs w:val="20"/>
        </w:rPr>
        <w:t>s.r.o</w:t>
      </w:r>
      <w:proofErr w:type="spellEnd"/>
      <w:r w:rsidR="004A2EC6">
        <w:rPr>
          <w:rFonts w:ascii="Book Antiqua" w:eastAsia="Times New Roman" w:hAnsi="Book Antiqua" w:cs="Calibri"/>
          <w:sz w:val="20"/>
          <w:szCs w:val="20"/>
        </w:rPr>
        <w:t>.</w:t>
      </w:r>
      <w:r w:rsidR="00BB0C34">
        <w:rPr>
          <w:rFonts w:ascii="Book Antiqua" w:eastAsia="Times New Roman" w:hAnsi="Book Antiqua" w:cs="Calibri"/>
          <w:sz w:val="20"/>
          <w:szCs w:val="20"/>
        </w:rPr>
        <w:t xml:space="preserve">, </w:t>
      </w:r>
      <w:proofErr w:type="spellStart"/>
      <w:r w:rsidR="004A2EC6">
        <w:rPr>
          <w:rFonts w:ascii="Book Antiqua" w:eastAsia="Times New Roman" w:hAnsi="Book Antiqua" w:cs="Calibri"/>
          <w:sz w:val="20"/>
          <w:szCs w:val="20"/>
        </w:rPr>
        <w:t>Coboriho</w:t>
      </w:r>
      <w:proofErr w:type="spellEnd"/>
      <w:r w:rsidR="004A2EC6">
        <w:rPr>
          <w:rFonts w:ascii="Book Antiqua" w:eastAsia="Times New Roman" w:hAnsi="Book Antiqua" w:cs="Calibri"/>
          <w:sz w:val="20"/>
          <w:szCs w:val="20"/>
        </w:rPr>
        <w:t xml:space="preserve"> 1, Nitra</w:t>
      </w:r>
      <w:r w:rsidR="00BB0C34">
        <w:rPr>
          <w:rFonts w:ascii="Book Antiqua" w:eastAsia="Times New Roman" w:hAnsi="Book Antiqua" w:cs="Calibri"/>
          <w:sz w:val="20"/>
          <w:szCs w:val="20"/>
        </w:rPr>
        <w:t xml:space="preserve">, PSČ: </w:t>
      </w:r>
      <w:r w:rsidR="004A2EC6">
        <w:rPr>
          <w:rFonts w:ascii="Book Antiqua" w:eastAsia="Times New Roman" w:hAnsi="Book Antiqua" w:cs="Calibri"/>
          <w:sz w:val="20"/>
          <w:szCs w:val="20"/>
        </w:rPr>
        <w:t>949 01</w:t>
      </w:r>
      <w:r w:rsidR="00790399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</w:t>
      </w:r>
      <w:r w:rsidR="00194F58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alebo emailom na adresu:</w:t>
      </w:r>
      <w:r w:rsidR="00BB0C34">
        <w:rPr>
          <w:rFonts w:ascii="Book Antiqua" w:hAnsi="Book Antiqua"/>
          <w:sz w:val="20"/>
          <w:szCs w:val="20"/>
        </w:rPr>
        <w:t xml:space="preserve"> </w:t>
      </w:r>
      <w:r w:rsidR="00C35142">
        <w:rPr>
          <w:rFonts w:ascii="Book Antiqua" w:hAnsi="Book Antiqua"/>
          <w:sz w:val="20"/>
          <w:szCs w:val="20"/>
        </w:rPr>
        <w:t>sranko.branislav</w:t>
      </w:r>
      <w:r w:rsidR="00BB0C34">
        <w:rPr>
          <w:rFonts w:ascii="Book Antiqua" w:hAnsi="Book Antiqua"/>
          <w:sz w:val="20"/>
          <w:szCs w:val="20"/>
        </w:rPr>
        <w:t>@gmail.com</w:t>
      </w:r>
      <w:r w:rsidR="00EF5568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.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>Klient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môže využiť pr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vo uplatniť </w:t>
      </w:r>
      <w:r w:rsidR="00194F58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reklamáciu tiež 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osobne v </w:t>
      </w:r>
      <w:r w:rsidR="00DD0E9F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sídle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>Poskytovateľa.</w:t>
      </w:r>
    </w:p>
    <w:p w14:paraId="5C5DB262" w14:textId="5A8157EE" w:rsidR="00533E4C" w:rsidRPr="00BB0C34" w:rsidRDefault="00533E4C" w:rsidP="00533E4C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Pri uplatnení reklamáci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>e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vyplní 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>Klient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reklamačn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protokol, ktor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je 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Klientovi 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spr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stupnen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</w:t>
      </w:r>
      <w:r w:rsidR="00435A9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na internetovej stránke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>Poskytovateľa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alebo iným spôsobom oznámi </w:t>
      </w:r>
      <w:r w:rsidR="00034AB4">
        <w:rPr>
          <w:rFonts w:ascii="Book Antiqua" w:eastAsia="Times New Roman" w:hAnsi="Book Antiqua" w:cs="Calibri"/>
          <w:sz w:val="20"/>
          <w:szCs w:val="20"/>
          <w:lang w:eastAsia="sk-SK"/>
        </w:rPr>
        <w:t>Poskytovateľovi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reklamáciu ponúkanej služby. Pri reklamácii 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>Klient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uvedie svoje identifikačn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é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a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kontaktn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é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ú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daje (meno, priezvisko, bydlisko, email, telef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ó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nne č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slo) a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op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e v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čom spoč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va vada poskytnutej slu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ž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by.  Pri reklam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cii 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>Klient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tiež uvedie, ktorý z nárokov zodpovednosti za vady si uplatňuje. V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pr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pade uplatnenia reklam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cie reklamačn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m protokolom alebo in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m dokumentom obsahuj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ú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cim reklam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ciu (ďalej tie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ž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ako 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„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reklamačn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protokol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“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), reklamačn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protokol odo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le 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>Klient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>Poskytovateľovi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spôsobom podľa bodu 2 alebo mu ho odovzd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pri osobnom uplatnen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reklam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cie.</w:t>
      </w:r>
    </w:p>
    <w:p w14:paraId="04E3DAD5" w14:textId="3E337A23" w:rsidR="00533E4C" w:rsidRPr="00BB0C34" w:rsidRDefault="00533E4C" w:rsidP="00533E4C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Po prevzatí reklamačn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é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ho protokolu alebo osobnom uplatnen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reklam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cie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, 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bude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Poskytovateľom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>Klientovi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vystavené potvrdenie o uplatnení reklamácie ihneď; ak tomu br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nia z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va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ž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é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okolnosti tak bez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zbytočn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é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ho odkladu, najnesk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ô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r v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ak spolu s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dokladom o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vybaven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reklam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cie.</w:t>
      </w:r>
    </w:p>
    <w:p w14:paraId="50D8A6EB" w14:textId="663FAD42" w:rsidR="009F64E6" w:rsidRPr="00BB0C34" w:rsidRDefault="009F64E6" w:rsidP="009F64E6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BB0C34">
        <w:rPr>
          <w:rFonts w:ascii="Book Antiqua" w:hAnsi="Book Antiqua"/>
          <w:sz w:val="20"/>
          <w:szCs w:val="20"/>
        </w:rPr>
        <w:t xml:space="preserve">Ak </w:t>
      </w:r>
      <w:r w:rsidR="00BB0C34">
        <w:rPr>
          <w:rFonts w:ascii="Book Antiqua" w:hAnsi="Book Antiqua"/>
          <w:sz w:val="20"/>
          <w:szCs w:val="20"/>
        </w:rPr>
        <w:t>Klient</w:t>
      </w:r>
      <w:r w:rsidRPr="00BB0C34">
        <w:rPr>
          <w:rFonts w:ascii="Book Antiqua" w:hAnsi="Book Antiqua"/>
          <w:sz w:val="20"/>
          <w:szCs w:val="20"/>
        </w:rPr>
        <w:t xml:space="preserve"> uplatní reklamáciu</w:t>
      </w:r>
      <w:r w:rsidR="00BB0C34">
        <w:rPr>
          <w:rFonts w:ascii="Book Antiqua" w:hAnsi="Book Antiqua"/>
          <w:sz w:val="20"/>
          <w:szCs w:val="20"/>
        </w:rPr>
        <w:t xml:space="preserve">, 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Poskytovateľ alebo </w:t>
      </w:r>
      <w:r w:rsidRPr="00BB0C34">
        <w:rPr>
          <w:rFonts w:ascii="Book Antiqua" w:hAnsi="Book Antiqua"/>
          <w:sz w:val="20"/>
          <w:szCs w:val="20"/>
        </w:rPr>
        <w:t>ním poverený zamestnanec alebo ur</w:t>
      </w:r>
      <w:r w:rsidRPr="00BB0C34">
        <w:rPr>
          <w:rFonts w:ascii="Book Antiqua" w:hAnsi="Book Antiqua" w:cs="Calibri"/>
          <w:sz w:val="20"/>
          <w:szCs w:val="20"/>
        </w:rPr>
        <w:t>č</w:t>
      </w:r>
      <w:r w:rsidRPr="00BB0C34">
        <w:rPr>
          <w:rFonts w:ascii="Book Antiqua" w:hAnsi="Book Antiqua"/>
          <w:sz w:val="20"/>
          <w:szCs w:val="20"/>
        </w:rPr>
        <w:t>en</w:t>
      </w:r>
      <w:r w:rsidRPr="00BB0C34">
        <w:rPr>
          <w:rFonts w:ascii="Book Antiqua" w:hAnsi="Book Antiqua" w:cs="Bierstadt"/>
          <w:sz w:val="20"/>
          <w:szCs w:val="20"/>
        </w:rPr>
        <w:t>á</w:t>
      </w:r>
      <w:r w:rsidRPr="00BB0C34">
        <w:rPr>
          <w:rFonts w:ascii="Book Antiqua" w:hAnsi="Book Antiqua"/>
          <w:sz w:val="20"/>
          <w:szCs w:val="20"/>
        </w:rPr>
        <w:t xml:space="preserve"> osoba je povinn</w:t>
      </w:r>
      <w:r w:rsidRPr="00BB0C34">
        <w:rPr>
          <w:rFonts w:ascii="Book Antiqua" w:hAnsi="Book Antiqua" w:cs="Bierstadt"/>
          <w:sz w:val="20"/>
          <w:szCs w:val="20"/>
        </w:rPr>
        <w:t>ý</w:t>
      </w:r>
      <w:r w:rsidRPr="00BB0C34">
        <w:rPr>
          <w:rFonts w:ascii="Book Antiqua" w:hAnsi="Book Antiqua"/>
          <w:sz w:val="20"/>
          <w:szCs w:val="20"/>
        </w:rPr>
        <w:t xml:space="preserve"> pou</w:t>
      </w:r>
      <w:r w:rsidRPr="00BB0C34">
        <w:rPr>
          <w:rFonts w:ascii="Book Antiqua" w:hAnsi="Book Antiqua" w:cs="Calibri"/>
          <w:sz w:val="20"/>
          <w:szCs w:val="20"/>
        </w:rPr>
        <w:t>č</w:t>
      </w:r>
      <w:r w:rsidRPr="00BB0C34">
        <w:rPr>
          <w:rFonts w:ascii="Book Antiqua" w:hAnsi="Book Antiqua"/>
          <w:sz w:val="20"/>
          <w:szCs w:val="20"/>
        </w:rPr>
        <w:t>i</w:t>
      </w:r>
      <w:r w:rsidRPr="00BB0C34">
        <w:rPr>
          <w:rFonts w:ascii="Book Antiqua" w:hAnsi="Book Antiqua" w:cs="Calibri"/>
          <w:sz w:val="20"/>
          <w:szCs w:val="20"/>
        </w:rPr>
        <w:t>ť</w:t>
      </w:r>
      <w:r w:rsidRPr="00BB0C34">
        <w:rPr>
          <w:rFonts w:ascii="Book Antiqua" w:hAnsi="Book Antiqua"/>
          <w:sz w:val="20"/>
          <w:szCs w:val="20"/>
        </w:rPr>
        <w:t xml:space="preserve"> </w:t>
      </w:r>
      <w:r w:rsidR="00BB0C34">
        <w:rPr>
          <w:rFonts w:ascii="Book Antiqua" w:hAnsi="Book Antiqua"/>
          <w:sz w:val="20"/>
          <w:szCs w:val="20"/>
        </w:rPr>
        <w:t>Klienta</w:t>
      </w:r>
      <w:r w:rsidRPr="00BB0C34">
        <w:rPr>
          <w:rFonts w:ascii="Book Antiqua" w:hAnsi="Book Antiqua"/>
          <w:sz w:val="20"/>
          <w:szCs w:val="20"/>
        </w:rPr>
        <w:t xml:space="preserve"> o jeho právach pod</w:t>
      </w:r>
      <w:r w:rsidRPr="00BB0C34">
        <w:rPr>
          <w:rFonts w:ascii="Book Antiqua" w:hAnsi="Book Antiqua" w:cs="Calibri"/>
          <w:sz w:val="20"/>
          <w:szCs w:val="20"/>
        </w:rPr>
        <w:t>ľ</w:t>
      </w:r>
      <w:r w:rsidRPr="00BB0C34">
        <w:rPr>
          <w:rFonts w:ascii="Book Antiqua" w:hAnsi="Book Antiqua"/>
          <w:sz w:val="20"/>
          <w:szCs w:val="20"/>
        </w:rPr>
        <w:t>a v</w:t>
      </w:r>
      <w:r w:rsidRPr="00BB0C34">
        <w:rPr>
          <w:rFonts w:ascii="Book Antiqua" w:hAnsi="Book Antiqua" w:cs="Bierstadt"/>
          <w:sz w:val="20"/>
          <w:szCs w:val="20"/>
        </w:rPr>
        <w:t>š</w:t>
      </w:r>
      <w:r w:rsidRPr="00BB0C34">
        <w:rPr>
          <w:rFonts w:ascii="Book Antiqua" w:hAnsi="Book Antiqua"/>
          <w:sz w:val="20"/>
          <w:szCs w:val="20"/>
        </w:rPr>
        <w:t>eobecn</w:t>
      </w:r>
      <w:r w:rsidRPr="00BB0C34">
        <w:rPr>
          <w:rFonts w:ascii="Book Antiqua" w:hAnsi="Book Antiqua" w:cs="Bierstadt"/>
          <w:sz w:val="20"/>
          <w:szCs w:val="20"/>
        </w:rPr>
        <w:t>é</w:t>
      </w:r>
      <w:r w:rsidRPr="00BB0C34">
        <w:rPr>
          <w:rFonts w:ascii="Book Antiqua" w:hAnsi="Book Antiqua"/>
          <w:sz w:val="20"/>
          <w:szCs w:val="20"/>
        </w:rPr>
        <w:t>ho predpisu; na z</w:t>
      </w:r>
      <w:r w:rsidRPr="00BB0C34">
        <w:rPr>
          <w:rFonts w:ascii="Book Antiqua" w:hAnsi="Book Antiqua" w:cs="Bierstadt"/>
          <w:sz w:val="20"/>
          <w:szCs w:val="20"/>
        </w:rPr>
        <w:t>á</w:t>
      </w:r>
      <w:r w:rsidRPr="00BB0C34">
        <w:rPr>
          <w:rFonts w:ascii="Book Antiqua" w:hAnsi="Book Antiqua"/>
          <w:sz w:val="20"/>
          <w:szCs w:val="20"/>
        </w:rPr>
        <w:t xml:space="preserve">klade rozhodnutia </w:t>
      </w:r>
      <w:r w:rsidR="00BB0C34">
        <w:rPr>
          <w:rFonts w:ascii="Book Antiqua" w:hAnsi="Book Antiqua"/>
          <w:sz w:val="20"/>
          <w:szCs w:val="20"/>
        </w:rPr>
        <w:t>Klienta</w:t>
      </w:r>
      <w:r w:rsidRPr="00BB0C34">
        <w:rPr>
          <w:rFonts w:ascii="Book Antiqua" w:hAnsi="Book Antiqua"/>
          <w:sz w:val="20"/>
          <w:szCs w:val="20"/>
        </w:rPr>
        <w:t xml:space="preserve">, ktoré z týchto práv </w:t>
      </w:r>
      <w:r w:rsidR="00BB0C34">
        <w:rPr>
          <w:rFonts w:ascii="Book Antiqua" w:hAnsi="Book Antiqua"/>
          <w:sz w:val="20"/>
          <w:szCs w:val="20"/>
        </w:rPr>
        <w:t xml:space="preserve">Klient </w:t>
      </w:r>
      <w:r w:rsidRPr="00BB0C34">
        <w:rPr>
          <w:rFonts w:ascii="Book Antiqua" w:hAnsi="Book Antiqua"/>
          <w:sz w:val="20"/>
          <w:szCs w:val="20"/>
        </w:rPr>
        <w:t>uplat</w:t>
      </w:r>
      <w:r w:rsidRPr="00BB0C34">
        <w:rPr>
          <w:rFonts w:ascii="Book Antiqua" w:hAnsi="Book Antiqua" w:cs="Calibri"/>
          <w:sz w:val="20"/>
          <w:szCs w:val="20"/>
        </w:rPr>
        <w:t>ň</w:t>
      </w:r>
      <w:r w:rsidRPr="00BB0C34">
        <w:rPr>
          <w:rFonts w:ascii="Book Antiqua" w:hAnsi="Book Antiqua"/>
          <w:sz w:val="20"/>
          <w:szCs w:val="20"/>
        </w:rPr>
        <w:t>uje, je povinn</w:t>
      </w:r>
      <w:r w:rsidRPr="00BB0C34">
        <w:rPr>
          <w:rFonts w:ascii="Book Antiqua" w:hAnsi="Book Antiqua" w:cs="Bierstadt"/>
          <w:sz w:val="20"/>
          <w:szCs w:val="20"/>
        </w:rPr>
        <w:t>ý</w:t>
      </w:r>
      <w:r w:rsidRPr="00BB0C34">
        <w:rPr>
          <w:rFonts w:ascii="Book Antiqua" w:hAnsi="Book Antiqua"/>
          <w:sz w:val="20"/>
          <w:szCs w:val="20"/>
        </w:rPr>
        <w:t xml:space="preserve"> ur</w:t>
      </w:r>
      <w:r w:rsidRPr="00BB0C34">
        <w:rPr>
          <w:rFonts w:ascii="Book Antiqua" w:hAnsi="Book Antiqua" w:cs="Calibri"/>
          <w:sz w:val="20"/>
          <w:szCs w:val="20"/>
        </w:rPr>
        <w:t>č</w:t>
      </w:r>
      <w:r w:rsidRPr="00BB0C34">
        <w:rPr>
          <w:rFonts w:ascii="Book Antiqua" w:hAnsi="Book Antiqua"/>
          <w:sz w:val="20"/>
          <w:szCs w:val="20"/>
        </w:rPr>
        <w:t>i</w:t>
      </w:r>
      <w:r w:rsidRPr="00BB0C34">
        <w:rPr>
          <w:rFonts w:ascii="Book Antiqua" w:hAnsi="Book Antiqua" w:cs="Calibri"/>
          <w:sz w:val="20"/>
          <w:szCs w:val="20"/>
        </w:rPr>
        <w:t>ť</w:t>
      </w:r>
      <w:r w:rsidRPr="00BB0C34">
        <w:rPr>
          <w:rFonts w:ascii="Book Antiqua" w:hAnsi="Book Antiqua"/>
          <w:sz w:val="20"/>
          <w:szCs w:val="20"/>
        </w:rPr>
        <w:t xml:space="preserve"> sp</w:t>
      </w:r>
      <w:r w:rsidRPr="00BB0C34">
        <w:rPr>
          <w:rFonts w:ascii="Book Antiqua" w:hAnsi="Book Antiqua" w:cs="Bierstadt"/>
          <w:sz w:val="20"/>
          <w:szCs w:val="20"/>
        </w:rPr>
        <w:t>ô</w:t>
      </w:r>
      <w:r w:rsidRPr="00BB0C34">
        <w:rPr>
          <w:rFonts w:ascii="Book Antiqua" w:hAnsi="Book Antiqua"/>
          <w:sz w:val="20"/>
          <w:szCs w:val="20"/>
        </w:rPr>
        <w:t>sob vybavenia reklam</w:t>
      </w:r>
      <w:r w:rsidRPr="00BB0C34">
        <w:rPr>
          <w:rFonts w:ascii="Book Antiqua" w:hAnsi="Book Antiqua" w:cs="Bierstadt"/>
          <w:sz w:val="20"/>
          <w:szCs w:val="20"/>
        </w:rPr>
        <w:t>á</w:t>
      </w:r>
      <w:r w:rsidRPr="00BB0C34">
        <w:rPr>
          <w:rFonts w:ascii="Book Antiqua" w:hAnsi="Book Antiqua"/>
          <w:sz w:val="20"/>
          <w:szCs w:val="20"/>
        </w:rPr>
        <w:t>cie pod</w:t>
      </w:r>
      <w:r w:rsidRPr="00BB0C34">
        <w:rPr>
          <w:rFonts w:ascii="Book Antiqua" w:hAnsi="Book Antiqua" w:cs="Calibri"/>
          <w:sz w:val="20"/>
          <w:szCs w:val="20"/>
        </w:rPr>
        <w:t>ľ</w:t>
      </w:r>
      <w:r w:rsidRPr="00BB0C34">
        <w:rPr>
          <w:rFonts w:ascii="Book Antiqua" w:hAnsi="Book Antiqua"/>
          <w:sz w:val="20"/>
          <w:szCs w:val="20"/>
        </w:rPr>
        <w:t>a ihne</w:t>
      </w:r>
      <w:r w:rsidRPr="00BB0C34">
        <w:rPr>
          <w:rFonts w:ascii="Book Antiqua" w:hAnsi="Book Antiqua" w:cs="Calibri"/>
          <w:sz w:val="20"/>
          <w:szCs w:val="20"/>
        </w:rPr>
        <w:t>ď</w:t>
      </w:r>
      <w:r w:rsidRPr="00BB0C34">
        <w:rPr>
          <w:rFonts w:ascii="Book Antiqua" w:hAnsi="Book Antiqua"/>
          <w:sz w:val="20"/>
          <w:szCs w:val="20"/>
        </w:rPr>
        <w:t>, v zlo</w:t>
      </w:r>
      <w:r w:rsidRPr="00BB0C34">
        <w:rPr>
          <w:rFonts w:ascii="Book Antiqua" w:hAnsi="Book Antiqua" w:cs="Bierstadt"/>
          <w:sz w:val="20"/>
          <w:szCs w:val="20"/>
        </w:rPr>
        <w:t>ž</w:t>
      </w:r>
      <w:r w:rsidRPr="00BB0C34">
        <w:rPr>
          <w:rFonts w:ascii="Book Antiqua" w:hAnsi="Book Antiqua"/>
          <w:sz w:val="20"/>
          <w:szCs w:val="20"/>
        </w:rPr>
        <w:t>it</w:t>
      </w:r>
      <w:r w:rsidRPr="00BB0C34">
        <w:rPr>
          <w:rFonts w:ascii="Book Antiqua" w:hAnsi="Book Antiqua" w:cs="Bierstadt"/>
          <w:sz w:val="20"/>
          <w:szCs w:val="20"/>
        </w:rPr>
        <w:t>ý</w:t>
      </w:r>
      <w:r w:rsidRPr="00BB0C34">
        <w:rPr>
          <w:rFonts w:ascii="Book Antiqua" w:hAnsi="Book Antiqua"/>
          <w:sz w:val="20"/>
          <w:szCs w:val="20"/>
        </w:rPr>
        <w:t>ch pr</w:t>
      </w:r>
      <w:r w:rsidRPr="00BB0C34">
        <w:rPr>
          <w:rFonts w:ascii="Book Antiqua" w:hAnsi="Book Antiqua" w:cs="Bierstadt"/>
          <w:sz w:val="20"/>
          <w:szCs w:val="20"/>
        </w:rPr>
        <w:t>í</w:t>
      </w:r>
      <w:r w:rsidRPr="00BB0C34">
        <w:rPr>
          <w:rFonts w:ascii="Book Antiqua" w:hAnsi="Book Antiqua"/>
          <w:sz w:val="20"/>
          <w:szCs w:val="20"/>
        </w:rPr>
        <w:t>padoch najneskôr do 3 pracovných dní odo d</w:t>
      </w:r>
      <w:r w:rsidRPr="00BB0C34">
        <w:rPr>
          <w:rFonts w:ascii="Book Antiqua" w:hAnsi="Book Antiqua" w:cs="Calibri"/>
          <w:sz w:val="20"/>
          <w:szCs w:val="20"/>
        </w:rPr>
        <w:t>ň</w:t>
      </w:r>
      <w:r w:rsidRPr="00BB0C34">
        <w:rPr>
          <w:rFonts w:ascii="Book Antiqua" w:hAnsi="Book Antiqua"/>
          <w:sz w:val="20"/>
          <w:szCs w:val="20"/>
        </w:rPr>
        <w:t>a uplatnenia reklam</w:t>
      </w:r>
      <w:r w:rsidRPr="00BB0C34">
        <w:rPr>
          <w:rFonts w:ascii="Book Antiqua" w:hAnsi="Book Antiqua" w:cs="Bierstadt"/>
          <w:sz w:val="20"/>
          <w:szCs w:val="20"/>
        </w:rPr>
        <w:t>á</w:t>
      </w:r>
      <w:r w:rsidRPr="00BB0C34">
        <w:rPr>
          <w:rFonts w:ascii="Book Antiqua" w:hAnsi="Book Antiqua"/>
          <w:sz w:val="20"/>
          <w:szCs w:val="20"/>
        </w:rPr>
        <w:t>cie, v od</w:t>
      </w:r>
      <w:r w:rsidRPr="00BB0C34">
        <w:rPr>
          <w:rFonts w:ascii="Book Antiqua" w:hAnsi="Book Antiqua" w:cs="Bierstadt"/>
          <w:sz w:val="20"/>
          <w:szCs w:val="20"/>
        </w:rPr>
        <w:t>ô</w:t>
      </w:r>
      <w:r w:rsidRPr="00BB0C34">
        <w:rPr>
          <w:rFonts w:ascii="Book Antiqua" w:hAnsi="Book Antiqua"/>
          <w:sz w:val="20"/>
          <w:szCs w:val="20"/>
        </w:rPr>
        <w:t>vodnen</w:t>
      </w:r>
      <w:r w:rsidRPr="00BB0C34">
        <w:rPr>
          <w:rFonts w:ascii="Book Antiqua" w:hAnsi="Book Antiqua" w:cs="Bierstadt"/>
          <w:sz w:val="20"/>
          <w:szCs w:val="20"/>
        </w:rPr>
        <w:t>ý</w:t>
      </w:r>
      <w:r w:rsidRPr="00BB0C34">
        <w:rPr>
          <w:rFonts w:ascii="Book Antiqua" w:hAnsi="Book Antiqua"/>
          <w:sz w:val="20"/>
          <w:szCs w:val="20"/>
        </w:rPr>
        <w:t>ch pr</w:t>
      </w:r>
      <w:r w:rsidRPr="00BB0C34">
        <w:rPr>
          <w:rFonts w:ascii="Book Antiqua" w:hAnsi="Book Antiqua" w:cs="Bierstadt"/>
          <w:sz w:val="20"/>
          <w:szCs w:val="20"/>
        </w:rPr>
        <w:t>í</w:t>
      </w:r>
      <w:r w:rsidRPr="00BB0C34">
        <w:rPr>
          <w:rFonts w:ascii="Book Antiqua" w:hAnsi="Book Antiqua"/>
          <w:sz w:val="20"/>
          <w:szCs w:val="20"/>
        </w:rPr>
        <w:t>padoch, najm</w:t>
      </w:r>
      <w:r w:rsidRPr="00BB0C34">
        <w:rPr>
          <w:rFonts w:ascii="Book Antiqua" w:hAnsi="Book Antiqua" w:cs="Bierstadt"/>
          <w:sz w:val="20"/>
          <w:szCs w:val="20"/>
        </w:rPr>
        <w:t>ä</w:t>
      </w:r>
      <w:r w:rsidRPr="00BB0C34">
        <w:rPr>
          <w:rFonts w:ascii="Book Antiqua" w:hAnsi="Book Antiqua"/>
          <w:sz w:val="20"/>
          <w:szCs w:val="20"/>
        </w:rPr>
        <w:t xml:space="preserve"> ak sa vy</w:t>
      </w:r>
      <w:r w:rsidRPr="00BB0C34">
        <w:rPr>
          <w:rFonts w:ascii="Book Antiqua" w:hAnsi="Book Antiqua" w:cs="Bierstadt"/>
          <w:sz w:val="20"/>
          <w:szCs w:val="20"/>
        </w:rPr>
        <w:t>ž</w:t>
      </w:r>
      <w:r w:rsidRPr="00BB0C34">
        <w:rPr>
          <w:rFonts w:ascii="Book Antiqua" w:hAnsi="Book Antiqua"/>
          <w:sz w:val="20"/>
          <w:szCs w:val="20"/>
        </w:rPr>
        <w:t>aduje zlo</w:t>
      </w:r>
      <w:r w:rsidRPr="00BB0C34">
        <w:rPr>
          <w:rFonts w:ascii="Book Antiqua" w:hAnsi="Book Antiqua" w:cs="Bierstadt"/>
          <w:sz w:val="20"/>
          <w:szCs w:val="20"/>
        </w:rPr>
        <w:t>ž</w:t>
      </w:r>
      <w:r w:rsidRPr="00BB0C34">
        <w:rPr>
          <w:rFonts w:ascii="Book Antiqua" w:hAnsi="Book Antiqua"/>
          <w:sz w:val="20"/>
          <w:szCs w:val="20"/>
        </w:rPr>
        <w:t>it</w:t>
      </w:r>
      <w:r w:rsidRPr="00BB0C34">
        <w:rPr>
          <w:rFonts w:ascii="Book Antiqua" w:hAnsi="Book Antiqua" w:cs="Bierstadt"/>
          <w:sz w:val="20"/>
          <w:szCs w:val="20"/>
        </w:rPr>
        <w:t>é</w:t>
      </w:r>
      <w:r w:rsidRPr="00BB0C34">
        <w:rPr>
          <w:rFonts w:ascii="Book Antiqua" w:hAnsi="Book Antiqua"/>
          <w:sz w:val="20"/>
          <w:szCs w:val="20"/>
        </w:rPr>
        <w:t xml:space="preserve"> technick</w:t>
      </w:r>
      <w:r w:rsidRPr="00BB0C34">
        <w:rPr>
          <w:rFonts w:ascii="Book Antiqua" w:hAnsi="Book Antiqua" w:cs="Bierstadt"/>
          <w:sz w:val="20"/>
          <w:szCs w:val="20"/>
        </w:rPr>
        <w:t>é</w:t>
      </w:r>
      <w:r w:rsidRPr="00BB0C34">
        <w:rPr>
          <w:rFonts w:ascii="Book Antiqua" w:hAnsi="Book Antiqua"/>
          <w:sz w:val="20"/>
          <w:szCs w:val="20"/>
        </w:rPr>
        <w:t xml:space="preserve"> zhodnotenie stavu v</w:t>
      </w:r>
      <w:r w:rsidRPr="00BB0C34">
        <w:rPr>
          <w:rFonts w:ascii="Book Antiqua" w:hAnsi="Book Antiqua" w:cs="Bierstadt"/>
          <w:sz w:val="20"/>
          <w:szCs w:val="20"/>
        </w:rPr>
        <w:t>ý</w:t>
      </w:r>
      <w:r w:rsidRPr="00BB0C34">
        <w:rPr>
          <w:rFonts w:ascii="Book Antiqua" w:hAnsi="Book Antiqua"/>
          <w:sz w:val="20"/>
          <w:szCs w:val="20"/>
        </w:rPr>
        <w:t>robku alebo slu</w:t>
      </w:r>
      <w:r w:rsidRPr="00BB0C34">
        <w:rPr>
          <w:rFonts w:ascii="Book Antiqua" w:hAnsi="Book Antiqua" w:cs="Bierstadt"/>
          <w:sz w:val="20"/>
          <w:szCs w:val="20"/>
        </w:rPr>
        <w:t>ž</w:t>
      </w:r>
      <w:r w:rsidRPr="00BB0C34">
        <w:rPr>
          <w:rFonts w:ascii="Book Antiqua" w:hAnsi="Book Antiqua"/>
          <w:sz w:val="20"/>
          <w:szCs w:val="20"/>
        </w:rPr>
        <w:t>by, najnesk</w:t>
      </w:r>
      <w:r w:rsidRPr="00BB0C34">
        <w:rPr>
          <w:rFonts w:ascii="Book Antiqua" w:hAnsi="Book Antiqua" w:cs="Bierstadt"/>
          <w:sz w:val="20"/>
          <w:szCs w:val="20"/>
        </w:rPr>
        <w:t>ô</w:t>
      </w:r>
      <w:r w:rsidRPr="00BB0C34">
        <w:rPr>
          <w:rFonts w:ascii="Book Antiqua" w:hAnsi="Book Antiqua"/>
          <w:sz w:val="20"/>
          <w:szCs w:val="20"/>
        </w:rPr>
        <w:t>r do 30 dn</w:t>
      </w:r>
      <w:r w:rsidRPr="00BB0C34">
        <w:rPr>
          <w:rFonts w:ascii="Book Antiqua" w:hAnsi="Book Antiqua" w:cs="Bierstadt"/>
          <w:sz w:val="20"/>
          <w:szCs w:val="20"/>
        </w:rPr>
        <w:t>í</w:t>
      </w:r>
      <w:r w:rsidRPr="00BB0C34">
        <w:rPr>
          <w:rFonts w:ascii="Book Antiqua" w:hAnsi="Book Antiqua"/>
          <w:sz w:val="20"/>
          <w:szCs w:val="20"/>
        </w:rPr>
        <w:t xml:space="preserve"> odo d</w:t>
      </w:r>
      <w:r w:rsidRPr="00BB0C34">
        <w:rPr>
          <w:rFonts w:ascii="Book Antiqua" w:hAnsi="Book Antiqua" w:cs="Calibri"/>
          <w:sz w:val="20"/>
          <w:szCs w:val="20"/>
        </w:rPr>
        <w:t>ň</w:t>
      </w:r>
      <w:r w:rsidRPr="00BB0C34">
        <w:rPr>
          <w:rFonts w:ascii="Book Antiqua" w:hAnsi="Book Antiqua"/>
          <w:sz w:val="20"/>
          <w:szCs w:val="20"/>
        </w:rPr>
        <w:t>a uplatnenia reklam</w:t>
      </w:r>
      <w:r w:rsidRPr="00BB0C34">
        <w:rPr>
          <w:rFonts w:ascii="Book Antiqua" w:hAnsi="Book Antiqua" w:cs="Bierstadt"/>
          <w:sz w:val="20"/>
          <w:szCs w:val="20"/>
        </w:rPr>
        <w:t>á</w:t>
      </w:r>
      <w:r w:rsidRPr="00BB0C34">
        <w:rPr>
          <w:rFonts w:ascii="Book Antiqua" w:hAnsi="Book Antiqua"/>
          <w:sz w:val="20"/>
          <w:szCs w:val="20"/>
        </w:rPr>
        <w:t>cie. Po ur</w:t>
      </w:r>
      <w:r w:rsidRPr="00BB0C34">
        <w:rPr>
          <w:rFonts w:ascii="Book Antiqua" w:hAnsi="Book Antiqua" w:cs="Calibri"/>
          <w:sz w:val="20"/>
          <w:szCs w:val="20"/>
        </w:rPr>
        <w:t>č</w:t>
      </w:r>
      <w:r w:rsidRPr="00BB0C34">
        <w:rPr>
          <w:rFonts w:ascii="Book Antiqua" w:hAnsi="Book Antiqua"/>
          <w:sz w:val="20"/>
          <w:szCs w:val="20"/>
        </w:rPr>
        <w:t>en</w:t>
      </w:r>
      <w:r w:rsidRPr="00BB0C34">
        <w:rPr>
          <w:rFonts w:ascii="Book Antiqua" w:hAnsi="Book Antiqua" w:cs="Bierstadt"/>
          <w:sz w:val="20"/>
          <w:szCs w:val="20"/>
        </w:rPr>
        <w:t>í</w:t>
      </w:r>
      <w:r w:rsidRPr="00BB0C34">
        <w:rPr>
          <w:rFonts w:ascii="Book Antiqua" w:hAnsi="Book Antiqua"/>
          <w:sz w:val="20"/>
          <w:szCs w:val="20"/>
        </w:rPr>
        <w:t xml:space="preserve"> sp</w:t>
      </w:r>
      <w:r w:rsidRPr="00BB0C34">
        <w:rPr>
          <w:rFonts w:ascii="Book Antiqua" w:hAnsi="Book Antiqua" w:cs="Bierstadt"/>
          <w:sz w:val="20"/>
          <w:szCs w:val="20"/>
        </w:rPr>
        <w:t>ô</w:t>
      </w:r>
      <w:r w:rsidRPr="00BB0C34">
        <w:rPr>
          <w:rFonts w:ascii="Book Antiqua" w:hAnsi="Book Antiqua"/>
          <w:sz w:val="20"/>
          <w:szCs w:val="20"/>
        </w:rPr>
        <w:t>sobu vybavenia reklamácie sa reklamácia vybaví ihne</w:t>
      </w:r>
      <w:r w:rsidRPr="00BB0C34">
        <w:rPr>
          <w:rFonts w:ascii="Book Antiqua" w:hAnsi="Book Antiqua" w:cs="Calibri"/>
          <w:sz w:val="20"/>
          <w:szCs w:val="20"/>
        </w:rPr>
        <w:t>ď</w:t>
      </w:r>
      <w:r w:rsidRPr="00BB0C34">
        <w:rPr>
          <w:rFonts w:ascii="Book Antiqua" w:hAnsi="Book Antiqua"/>
          <w:sz w:val="20"/>
          <w:szCs w:val="20"/>
        </w:rPr>
        <w:t>, v od</w:t>
      </w:r>
      <w:r w:rsidRPr="00BB0C34">
        <w:rPr>
          <w:rFonts w:ascii="Book Antiqua" w:hAnsi="Book Antiqua" w:cs="Bierstadt"/>
          <w:sz w:val="20"/>
          <w:szCs w:val="20"/>
        </w:rPr>
        <w:t>ô</w:t>
      </w:r>
      <w:r w:rsidRPr="00BB0C34">
        <w:rPr>
          <w:rFonts w:ascii="Book Antiqua" w:hAnsi="Book Antiqua"/>
          <w:sz w:val="20"/>
          <w:szCs w:val="20"/>
        </w:rPr>
        <w:t>vodnen</w:t>
      </w:r>
      <w:r w:rsidRPr="00BB0C34">
        <w:rPr>
          <w:rFonts w:ascii="Book Antiqua" w:hAnsi="Book Antiqua" w:cs="Bierstadt"/>
          <w:sz w:val="20"/>
          <w:szCs w:val="20"/>
        </w:rPr>
        <w:t>ý</w:t>
      </w:r>
      <w:r w:rsidRPr="00BB0C34">
        <w:rPr>
          <w:rFonts w:ascii="Book Antiqua" w:hAnsi="Book Antiqua"/>
          <w:sz w:val="20"/>
          <w:szCs w:val="20"/>
        </w:rPr>
        <w:t>ch pr</w:t>
      </w:r>
      <w:r w:rsidRPr="00BB0C34">
        <w:rPr>
          <w:rFonts w:ascii="Book Antiqua" w:hAnsi="Book Antiqua" w:cs="Bierstadt"/>
          <w:sz w:val="20"/>
          <w:szCs w:val="20"/>
        </w:rPr>
        <w:t>í</w:t>
      </w:r>
      <w:r w:rsidRPr="00BB0C34">
        <w:rPr>
          <w:rFonts w:ascii="Book Antiqua" w:hAnsi="Book Antiqua"/>
          <w:sz w:val="20"/>
          <w:szCs w:val="20"/>
        </w:rPr>
        <w:t>padoch mo</w:t>
      </w:r>
      <w:r w:rsidRPr="00BB0C34">
        <w:rPr>
          <w:rFonts w:ascii="Book Antiqua" w:hAnsi="Book Antiqua" w:cs="Bierstadt"/>
          <w:sz w:val="20"/>
          <w:szCs w:val="20"/>
        </w:rPr>
        <w:t>ž</w:t>
      </w:r>
      <w:r w:rsidRPr="00BB0C34">
        <w:rPr>
          <w:rFonts w:ascii="Book Antiqua" w:hAnsi="Book Antiqua"/>
          <w:sz w:val="20"/>
          <w:szCs w:val="20"/>
        </w:rPr>
        <w:t>no reklam</w:t>
      </w:r>
      <w:r w:rsidRPr="00BB0C34">
        <w:rPr>
          <w:rFonts w:ascii="Book Antiqua" w:hAnsi="Book Antiqua" w:cs="Bierstadt"/>
          <w:sz w:val="20"/>
          <w:szCs w:val="20"/>
        </w:rPr>
        <w:t>á</w:t>
      </w:r>
      <w:r w:rsidRPr="00BB0C34">
        <w:rPr>
          <w:rFonts w:ascii="Book Antiqua" w:hAnsi="Book Antiqua"/>
          <w:sz w:val="20"/>
          <w:szCs w:val="20"/>
        </w:rPr>
        <w:t>ciu vybavi</w:t>
      </w:r>
      <w:r w:rsidRPr="00BB0C34">
        <w:rPr>
          <w:rFonts w:ascii="Book Antiqua" w:hAnsi="Book Antiqua" w:cs="Calibri"/>
          <w:sz w:val="20"/>
          <w:szCs w:val="20"/>
        </w:rPr>
        <w:t>ť</w:t>
      </w:r>
      <w:r w:rsidRPr="00BB0C34">
        <w:rPr>
          <w:rFonts w:ascii="Book Antiqua" w:hAnsi="Book Antiqua"/>
          <w:sz w:val="20"/>
          <w:szCs w:val="20"/>
        </w:rPr>
        <w:t xml:space="preserve"> aj nesk</w:t>
      </w:r>
      <w:r w:rsidRPr="00BB0C34">
        <w:rPr>
          <w:rFonts w:ascii="Book Antiqua" w:hAnsi="Book Antiqua" w:cs="Bierstadt"/>
          <w:sz w:val="20"/>
          <w:szCs w:val="20"/>
        </w:rPr>
        <w:t>ô</w:t>
      </w:r>
      <w:r w:rsidRPr="00BB0C34">
        <w:rPr>
          <w:rFonts w:ascii="Book Antiqua" w:hAnsi="Book Antiqua"/>
          <w:sz w:val="20"/>
          <w:szCs w:val="20"/>
        </w:rPr>
        <w:t>r; vybavenie reklam</w:t>
      </w:r>
      <w:r w:rsidRPr="00BB0C34">
        <w:rPr>
          <w:rFonts w:ascii="Book Antiqua" w:hAnsi="Book Antiqua" w:cs="Bierstadt"/>
          <w:sz w:val="20"/>
          <w:szCs w:val="20"/>
        </w:rPr>
        <w:t>á</w:t>
      </w:r>
      <w:r w:rsidRPr="00BB0C34">
        <w:rPr>
          <w:rFonts w:ascii="Book Antiqua" w:hAnsi="Book Antiqua"/>
          <w:sz w:val="20"/>
          <w:szCs w:val="20"/>
        </w:rPr>
        <w:t>cie v</w:t>
      </w:r>
      <w:r w:rsidRPr="00BB0C34">
        <w:rPr>
          <w:rFonts w:ascii="Book Antiqua" w:hAnsi="Book Antiqua" w:cs="Bierstadt"/>
          <w:sz w:val="20"/>
          <w:szCs w:val="20"/>
        </w:rPr>
        <w:t>š</w:t>
      </w:r>
      <w:r w:rsidRPr="00BB0C34">
        <w:rPr>
          <w:rFonts w:ascii="Book Antiqua" w:hAnsi="Book Antiqua"/>
          <w:sz w:val="20"/>
          <w:szCs w:val="20"/>
        </w:rPr>
        <w:t>ak nesmie trva</w:t>
      </w:r>
      <w:r w:rsidRPr="00BB0C34">
        <w:rPr>
          <w:rFonts w:ascii="Book Antiqua" w:hAnsi="Book Antiqua" w:cs="Calibri"/>
          <w:sz w:val="20"/>
          <w:szCs w:val="20"/>
        </w:rPr>
        <w:t>ť</w:t>
      </w:r>
      <w:r w:rsidRPr="00BB0C34">
        <w:rPr>
          <w:rFonts w:ascii="Book Antiqua" w:hAnsi="Book Antiqua"/>
          <w:sz w:val="20"/>
          <w:szCs w:val="20"/>
        </w:rPr>
        <w:t xml:space="preserve"> dlh</w:t>
      </w:r>
      <w:r w:rsidRPr="00BB0C34">
        <w:rPr>
          <w:rFonts w:ascii="Book Antiqua" w:hAnsi="Book Antiqua" w:cs="Bierstadt"/>
          <w:sz w:val="20"/>
          <w:szCs w:val="20"/>
        </w:rPr>
        <w:t>š</w:t>
      </w:r>
      <w:r w:rsidRPr="00BB0C34">
        <w:rPr>
          <w:rFonts w:ascii="Book Antiqua" w:hAnsi="Book Antiqua"/>
          <w:sz w:val="20"/>
          <w:szCs w:val="20"/>
        </w:rPr>
        <w:t>ie ako 30 dn</w:t>
      </w:r>
      <w:r w:rsidRPr="00BB0C34">
        <w:rPr>
          <w:rFonts w:ascii="Book Antiqua" w:hAnsi="Book Antiqua" w:cs="Bierstadt"/>
          <w:sz w:val="20"/>
          <w:szCs w:val="20"/>
        </w:rPr>
        <w:t>í</w:t>
      </w:r>
      <w:r w:rsidRPr="00BB0C34">
        <w:rPr>
          <w:rFonts w:ascii="Book Antiqua" w:hAnsi="Book Antiqua"/>
          <w:sz w:val="20"/>
          <w:szCs w:val="20"/>
        </w:rPr>
        <w:t xml:space="preserve"> odo d</w:t>
      </w:r>
      <w:r w:rsidRPr="00BB0C34">
        <w:rPr>
          <w:rFonts w:ascii="Book Antiqua" w:hAnsi="Book Antiqua" w:cs="Calibri"/>
          <w:sz w:val="20"/>
          <w:szCs w:val="20"/>
        </w:rPr>
        <w:t>ň</w:t>
      </w:r>
      <w:r w:rsidRPr="00BB0C34">
        <w:rPr>
          <w:rFonts w:ascii="Book Antiqua" w:hAnsi="Book Antiqua"/>
          <w:sz w:val="20"/>
          <w:szCs w:val="20"/>
        </w:rPr>
        <w:t>a uplatnenia reklam</w:t>
      </w:r>
      <w:r w:rsidRPr="00BB0C34">
        <w:rPr>
          <w:rFonts w:ascii="Book Antiqua" w:hAnsi="Book Antiqua" w:cs="Bierstadt"/>
          <w:sz w:val="20"/>
          <w:szCs w:val="20"/>
        </w:rPr>
        <w:t>á</w:t>
      </w:r>
      <w:r w:rsidRPr="00BB0C34">
        <w:rPr>
          <w:rFonts w:ascii="Book Antiqua" w:hAnsi="Book Antiqua"/>
          <w:sz w:val="20"/>
          <w:szCs w:val="20"/>
        </w:rPr>
        <w:t>cie. Po uplynut</w:t>
      </w:r>
      <w:r w:rsidRPr="00BB0C34">
        <w:rPr>
          <w:rFonts w:ascii="Book Antiqua" w:hAnsi="Book Antiqua" w:cs="Bierstadt"/>
          <w:sz w:val="20"/>
          <w:szCs w:val="20"/>
        </w:rPr>
        <w:t>í</w:t>
      </w:r>
      <w:r w:rsidRPr="00BB0C34">
        <w:rPr>
          <w:rFonts w:ascii="Book Antiqua" w:hAnsi="Book Antiqua"/>
          <w:sz w:val="20"/>
          <w:szCs w:val="20"/>
        </w:rPr>
        <w:t xml:space="preserve"> lehoty na vybavenie reklam</w:t>
      </w:r>
      <w:r w:rsidRPr="00BB0C34">
        <w:rPr>
          <w:rFonts w:ascii="Book Antiqua" w:hAnsi="Book Antiqua" w:cs="Bierstadt"/>
          <w:sz w:val="20"/>
          <w:szCs w:val="20"/>
        </w:rPr>
        <w:t>á</w:t>
      </w:r>
      <w:r w:rsidRPr="00BB0C34">
        <w:rPr>
          <w:rFonts w:ascii="Book Antiqua" w:hAnsi="Book Antiqua"/>
          <w:sz w:val="20"/>
          <w:szCs w:val="20"/>
        </w:rPr>
        <w:t>cie m</w:t>
      </w:r>
      <w:r w:rsidRPr="00BB0C34">
        <w:rPr>
          <w:rFonts w:ascii="Book Antiqua" w:hAnsi="Book Antiqua" w:cs="Bierstadt"/>
          <w:sz w:val="20"/>
          <w:szCs w:val="20"/>
        </w:rPr>
        <w:t>á</w:t>
      </w:r>
      <w:r w:rsidRPr="00BB0C34">
        <w:rPr>
          <w:rFonts w:ascii="Book Antiqua" w:hAnsi="Book Antiqua"/>
          <w:sz w:val="20"/>
          <w:szCs w:val="20"/>
        </w:rPr>
        <w:t xml:space="preserve"> </w:t>
      </w:r>
      <w:r w:rsidR="00BB0C34">
        <w:rPr>
          <w:rFonts w:ascii="Book Antiqua" w:hAnsi="Book Antiqua"/>
          <w:sz w:val="20"/>
          <w:szCs w:val="20"/>
        </w:rPr>
        <w:t xml:space="preserve">Klient </w:t>
      </w:r>
      <w:r w:rsidRPr="00BB0C34">
        <w:rPr>
          <w:rFonts w:ascii="Book Antiqua" w:hAnsi="Book Antiqua"/>
          <w:sz w:val="20"/>
          <w:szCs w:val="20"/>
        </w:rPr>
        <w:t>právo od zmluvy odstúpi</w:t>
      </w:r>
      <w:r w:rsidRPr="00BB0C34">
        <w:rPr>
          <w:rFonts w:ascii="Book Antiqua" w:hAnsi="Book Antiqua" w:cs="Calibri"/>
          <w:sz w:val="20"/>
          <w:szCs w:val="20"/>
        </w:rPr>
        <w:t>ť</w:t>
      </w:r>
      <w:r w:rsidRPr="00BB0C34">
        <w:rPr>
          <w:rFonts w:ascii="Book Antiqua" w:hAnsi="Book Antiqua"/>
          <w:sz w:val="20"/>
          <w:szCs w:val="20"/>
        </w:rPr>
        <w:t xml:space="preserve"> alebo m</w:t>
      </w:r>
      <w:r w:rsidRPr="00BB0C34">
        <w:rPr>
          <w:rFonts w:ascii="Book Antiqua" w:hAnsi="Book Antiqua" w:cs="Bierstadt"/>
          <w:sz w:val="20"/>
          <w:szCs w:val="20"/>
        </w:rPr>
        <w:t>á</w:t>
      </w:r>
      <w:r w:rsidRPr="00BB0C34">
        <w:rPr>
          <w:rFonts w:ascii="Book Antiqua" w:hAnsi="Book Antiqua"/>
          <w:sz w:val="20"/>
          <w:szCs w:val="20"/>
        </w:rPr>
        <w:t xml:space="preserve"> pr</w:t>
      </w:r>
      <w:r w:rsidRPr="00BB0C34">
        <w:rPr>
          <w:rFonts w:ascii="Book Antiqua" w:hAnsi="Book Antiqua" w:cs="Bierstadt"/>
          <w:sz w:val="20"/>
          <w:szCs w:val="20"/>
        </w:rPr>
        <w:t>á</w:t>
      </w:r>
      <w:r w:rsidRPr="00BB0C34">
        <w:rPr>
          <w:rFonts w:ascii="Book Antiqua" w:hAnsi="Book Antiqua"/>
          <w:sz w:val="20"/>
          <w:szCs w:val="20"/>
        </w:rPr>
        <w:t>vo na poskytnutie náhradnej služby.</w:t>
      </w:r>
    </w:p>
    <w:p w14:paraId="33CA044C" w14:textId="3FACBE5B" w:rsidR="00F164AF" w:rsidRPr="00BB0C34" w:rsidRDefault="00D82E43" w:rsidP="001C6247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Klient 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m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pr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vo na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ú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hradu nevyhnutn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ch n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kladov (najm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ä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po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š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tovn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é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ho, ktor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é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uhradil pri odosielan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</w:t>
      </w:r>
      <w:r w:rsidR="007329EE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reklamačn</w:t>
      </w:r>
      <w:r w:rsidR="007329EE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é</w:t>
      </w:r>
      <w:r w:rsidR="007329EE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ho poriadku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), ktoré mu vznikli v súvislosti s uplatnením oprávnených práv zo zodpovednosti za vady služieb.</w:t>
      </w:r>
    </w:p>
    <w:p w14:paraId="06EF1296" w14:textId="03C4E910" w:rsidR="00F164AF" w:rsidRPr="00BB0C34" w:rsidRDefault="008A2CC5" w:rsidP="001C6247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O vybavení reklamácie a o spôsobe jej vybavenia je</w:t>
      </w:r>
      <w:r w:rsidR="00D82E43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Poskytovateľ 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povinný informovať </w:t>
      </w:r>
      <w:r w:rsidR="00D82E43">
        <w:rPr>
          <w:rFonts w:ascii="Book Antiqua" w:eastAsia="Times New Roman" w:hAnsi="Book Antiqua" w:cs="Calibri"/>
          <w:sz w:val="20"/>
          <w:szCs w:val="20"/>
          <w:lang w:eastAsia="sk-SK"/>
        </w:rPr>
        <w:t>Klienta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, a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to vhodnou a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preuk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zateľnou formou /p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somne/, a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to najnesk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ô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r do 30 dn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odo dňa uplatnenia reklam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cie. </w:t>
      </w:r>
      <w:r w:rsidR="00D82E43">
        <w:rPr>
          <w:rFonts w:ascii="Book Antiqua" w:eastAsia="Times New Roman" w:hAnsi="Book Antiqua" w:cs="Calibri"/>
          <w:sz w:val="20"/>
          <w:szCs w:val="20"/>
          <w:lang w:eastAsia="sk-SK"/>
        </w:rPr>
        <w:t>Poskytovateľ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je povinn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o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vybaven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reklamácie vydať p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somn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doklad a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to najneskôr do 30 dní odo dňa uplatnenia reklam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cie.</w:t>
      </w:r>
    </w:p>
    <w:p w14:paraId="1CA8CADA" w14:textId="563AFC2E" w:rsidR="00F164AF" w:rsidRPr="00BB0C34" w:rsidRDefault="00F164AF" w:rsidP="003749A7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Z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a ukončenie reklamačn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é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ho konania /reklam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cie/ sa pova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ž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uje jej vybavenie. Pod vybaven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m reklam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cie sa rozumie ukončenie reklamačn</w:t>
      </w:r>
      <w:r w:rsidR="008A2CC5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é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ho konania</w:t>
      </w:r>
      <w:r w:rsidR="00AF3AA9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vrátením ceny za službu, vyplatením zľavy z</w:t>
      </w:r>
      <w:r w:rsidR="00AF3AA9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="00AF3AA9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ceny za slu</w:t>
      </w:r>
      <w:r w:rsidR="00AF3AA9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ž</w:t>
      </w:r>
      <w:r w:rsidR="00AF3AA9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bu </w:t>
      </w:r>
      <w:r w:rsidR="00234201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poskytnutím náhradnej služby</w:t>
      </w:r>
      <w:r w:rsidR="008A2CC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alebo jej odôvodnené zamietnutie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.</w:t>
      </w:r>
    </w:p>
    <w:p w14:paraId="0D77530B" w14:textId="77777777" w:rsidR="00F164AF" w:rsidRPr="00BB0C34" w:rsidRDefault="00F164AF" w:rsidP="00F164AF">
      <w:pPr>
        <w:pStyle w:val="Odsekzoznamu"/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35B9868B" w14:textId="691B25A0" w:rsidR="008A2CC5" w:rsidRPr="00BB0C34" w:rsidRDefault="008A2CC5" w:rsidP="008A2CC5">
      <w:pPr>
        <w:spacing w:after="0" w:line="276" w:lineRule="auto"/>
        <w:outlineLvl w:val="2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 xml:space="preserve">V. Práva </w:t>
      </w:r>
      <w:r w:rsidR="00D82E43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Klienta</w:t>
      </w:r>
      <w:r w:rsidRPr="00BB0C3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 xml:space="preserve"> pri uplatnení práv zo zodpovednosti za vady</w:t>
      </w:r>
    </w:p>
    <w:p w14:paraId="296B4928" w14:textId="77777777" w:rsidR="00F164AF" w:rsidRPr="00BB0C34" w:rsidRDefault="00F164AF" w:rsidP="008A2CC5">
      <w:pPr>
        <w:spacing w:after="0" w:line="276" w:lineRule="auto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3E24206" w14:textId="264E52C7" w:rsidR="00F164AF" w:rsidRPr="00BB0C34" w:rsidRDefault="008A2CC5" w:rsidP="001C6247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Ak ide o vadu, ktorú možno odstrániť, m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="00D82E43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Klient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právo, aby bola bezplatne, včas a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riadne odstr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nen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.</w:t>
      </w:r>
      <w:r w:rsidR="00D82E43" w:rsidRPr="00D82E43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</w:t>
      </w:r>
      <w:r w:rsidR="00D82E43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Poskytovateľ 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je povinn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vadu bez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zbytočn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é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ho odkladu odstr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niť. </w:t>
      </w:r>
      <w:r w:rsidR="00D82E43">
        <w:rPr>
          <w:rFonts w:ascii="Book Antiqua" w:eastAsia="Times New Roman" w:hAnsi="Book Antiqua" w:cs="Calibri"/>
          <w:sz w:val="20"/>
          <w:szCs w:val="20"/>
          <w:lang w:eastAsia="sk-SK"/>
        </w:rPr>
        <w:t>Klient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m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ôž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e namiesto odstr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nenia vady po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ž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adovať</w:t>
      </w:r>
      <w:r w:rsidR="00234201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náhradnú službu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. </w:t>
      </w:r>
    </w:p>
    <w:p w14:paraId="6A0BA663" w14:textId="5D6D35F5" w:rsidR="00F164AF" w:rsidRPr="00BB0C34" w:rsidRDefault="008A2CC5" w:rsidP="001C6247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Ak ide o vadu, ktorú nemožno odstrániť</w:t>
      </w:r>
      <w:r w:rsidR="00234201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, 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má </w:t>
      </w:r>
      <w:r w:rsidR="00D82E43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Klient 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právo na </w:t>
      </w:r>
      <w:r w:rsidR="00234201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poskytnutie náhradnej služby , na zľavu z</w:t>
      </w:r>
      <w:r w:rsidR="00234201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</w:t>
      </w:r>
      <w:r w:rsidR="00234201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ceny za slu</w:t>
      </w:r>
      <w:r w:rsidR="00234201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ž</w:t>
      </w:r>
      <w:r w:rsidR="00234201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bu 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alebo má právo od zmluvy odstúpiť</w:t>
      </w:r>
      <w:r w:rsidR="00971DA1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a požadovať vr</w:t>
      </w:r>
      <w:r w:rsidR="00971DA1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="00971DA1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tenie peňaz</w:t>
      </w:r>
      <w:r w:rsidR="00971DA1"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. Tie 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lastRenderedPageBreak/>
        <w:t xml:space="preserve">isté práva prislúchajú </w:t>
      </w:r>
      <w:r w:rsidR="00D82E43">
        <w:rPr>
          <w:rFonts w:ascii="Book Antiqua" w:eastAsia="Times New Roman" w:hAnsi="Book Antiqua" w:cs="Calibri"/>
          <w:sz w:val="20"/>
          <w:szCs w:val="20"/>
          <w:lang w:eastAsia="sk-SK"/>
        </w:rPr>
        <w:t>Klientovi,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ak ide síce o odstrániteľn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é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vady, ak v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ak </w:t>
      </w:r>
      <w:r w:rsidR="00D82E43">
        <w:rPr>
          <w:rFonts w:ascii="Book Antiqua" w:eastAsia="Times New Roman" w:hAnsi="Book Antiqua" w:cs="Calibri"/>
          <w:sz w:val="20"/>
          <w:szCs w:val="20"/>
          <w:lang w:eastAsia="sk-SK"/>
        </w:rPr>
        <w:t>Klient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nem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ôž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e pre op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ä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tovn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é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vyskytnutie sa vady alebo pre väč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ší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počet v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á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d</w:t>
      </w:r>
      <w:r w:rsidR="00234201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, poskytnutú službu 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riadne užívať. </w:t>
      </w:r>
    </w:p>
    <w:p w14:paraId="4809EC72" w14:textId="6DA4BE14" w:rsidR="00F164AF" w:rsidRPr="00BB0C34" w:rsidRDefault="00F164AF" w:rsidP="00F164AF">
      <w:pPr>
        <w:pStyle w:val="Odsekzoznamu"/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3FC0B093" w14:textId="08751C92" w:rsidR="008A2CC5" w:rsidRPr="00BB0C34" w:rsidRDefault="008A2CC5" w:rsidP="008A2CC5">
      <w:pPr>
        <w:spacing w:after="0" w:line="276" w:lineRule="auto"/>
        <w:outlineLvl w:val="2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VI. Záverečn</w:t>
      </w:r>
      <w:r w:rsidRPr="00BB0C34">
        <w:rPr>
          <w:rFonts w:ascii="Book Antiqua" w:eastAsia="Times New Roman" w:hAnsi="Book Antiqua" w:cs="Bierstadt"/>
          <w:b/>
          <w:bCs/>
          <w:sz w:val="20"/>
          <w:szCs w:val="20"/>
          <w:lang w:eastAsia="sk-SK"/>
        </w:rPr>
        <w:t>é</w:t>
      </w:r>
      <w:r w:rsidRPr="00BB0C34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 xml:space="preserve"> ustanovenia</w:t>
      </w:r>
    </w:p>
    <w:p w14:paraId="5E42C51A" w14:textId="77777777" w:rsidR="00F164AF" w:rsidRPr="00BB0C34" w:rsidRDefault="00F164AF" w:rsidP="008A2CC5">
      <w:pPr>
        <w:spacing w:after="0" w:line="276" w:lineRule="auto"/>
        <w:outlineLvl w:val="2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</w:p>
    <w:p w14:paraId="42905E25" w14:textId="1846B3D5" w:rsidR="00F164AF" w:rsidRPr="00BB0C34" w:rsidRDefault="008A2CC5" w:rsidP="001C6247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Tento reklamačn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poriadok je platn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a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 ú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činn</w:t>
      </w:r>
      <w:r w:rsidRPr="00BB0C34">
        <w:rPr>
          <w:rFonts w:ascii="Book Antiqua" w:eastAsia="Times New Roman" w:hAnsi="Book Antiqua" w:cs="Bierstadt"/>
          <w:sz w:val="20"/>
          <w:szCs w:val="20"/>
          <w:lang w:eastAsia="sk-SK"/>
        </w:rPr>
        <w:t>ý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momentom jeho zverejnenia </w:t>
      </w:r>
      <w:r w:rsidR="00435A95" w:rsidRPr="00BB0C34">
        <w:rPr>
          <w:rFonts w:ascii="Book Antiqua" w:eastAsia="Times New Roman" w:hAnsi="Book Antiqua" w:cs="Calibri"/>
          <w:sz w:val="20"/>
          <w:szCs w:val="20"/>
          <w:lang w:eastAsia="sk-SK"/>
        </w:rPr>
        <w:t>na internetovej stránke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</w:t>
      </w:r>
      <w:r w:rsidR="00034AB4">
        <w:rPr>
          <w:rFonts w:ascii="Book Antiqua" w:eastAsia="Times New Roman" w:hAnsi="Book Antiqua" w:cs="Calibri"/>
          <w:sz w:val="20"/>
          <w:szCs w:val="20"/>
          <w:lang w:eastAsia="sk-SK"/>
        </w:rPr>
        <w:t>Poskytovateľa,</w:t>
      </w:r>
      <w:r w:rsidRPr="00BB0C34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 dňa </w:t>
      </w:r>
      <w:r w:rsidR="00DB5840">
        <w:rPr>
          <w:rFonts w:ascii="Book Antiqua" w:eastAsia="Times New Roman" w:hAnsi="Book Antiqua" w:cs="Calibri"/>
          <w:sz w:val="20"/>
          <w:szCs w:val="20"/>
          <w:lang w:eastAsia="sk-SK"/>
        </w:rPr>
        <w:t>13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>.</w:t>
      </w:r>
      <w:r w:rsidR="00DB5840">
        <w:rPr>
          <w:rFonts w:ascii="Book Antiqua" w:eastAsia="Times New Roman" w:hAnsi="Book Antiqua" w:cs="Calibri"/>
          <w:sz w:val="20"/>
          <w:szCs w:val="20"/>
          <w:lang w:eastAsia="sk-SK"/>
        </w:rPr>
        <w:t>11.</w:t>
      </w:r>
      <w:r w:rsidR="00BB0C34">
        <w:rPr>
          <w:rFonts w:ascii="Book Antiqua" w:eastAsia="Times New Roman" w:hAnsi="Book Antiqua" w:cs="Calibri"/>
          <w:sz w:val="20"/>
          <w:szCs w:val="20"/>
          <w:lang w:eastAsia="sk-SK"/>
        </w:rPr>
        <w:t>2023.</w:t>
      </w:r>
    </w:p>
    <w:p w14:paraId="28C300F7" w14:textId="77777777" w:rsidR="008A2CC5" w:rsidRPr="00BB0C34" w:rsidRDefault="008A2CC5" w:rsidP="008A2CC5">
      <w:pPr>
        <w:spacing w:after="0" w:line="276" w:lineRule="auto"/>
        <w:rPr>
          <w:rFonts w:ascii="Book Antiqua" w:hAnsi="Book Antiqua" w:cs="Calibri"/>
          <w:sz w:val="20"/>
          <w:szCs w:val="20"/>
        </w:rPr>
      </w:pPr>
    </w:p>
    <w:sectPr w:rsidR="008A2CC5" w:rsidRPr="00BB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65">
    <w:altName w:val="Calibri"/>
    <w:panose1 w:val="020B0604020202020204"/>
    <w:charset w:val="EE"/>
    <w:family w:val="auto"/>
    <w:pitch w:val="variable"/>
  </w:font>
  <w:font w:name="font640">
    <w:altName w:val="Calibri"/>
    <w:panose1 w:val="020B0604020202020204"/>
    <w:charset w:val="EE"/>
    <w:family w:val="auto"/>
    <w:pitch w:val="variable"/>
  </w:font>
  <w:font w:name="font643">
    <w:altName w:val="Calibri"/>
    <w:panose1 w:val="020B0604020202020204"/>
    <w:charset w:val="EE"/>
    <w:family w:val="auto"/>
    <w:pitch w:val="variable"/>
  </w:font>
  <w:font w:name="font944">
    <w:altName w:val="Calibri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225">
    <w:altName w:val="Calibri"/>
    <w:panose1 w:val="020B0604020202020204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ierstadt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8073D2"/>
    <w:multiLevelType w:val="hybridMultilevel"/>
    <w:tmpl w:val="A0241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6EFC"/>
    <w:multiLevelType w:val="hybridMultilevel"/>
    <w:tmpl w:val="FED0FF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C78F5"/>
    <w:multiLevelType w:val="hybridMultilevel"/>
    <w:tmpl w:val="2D1E6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82B47"/>
    <w:multiLevelType w:val="hybridMultilevel"/>
    <w:tmpl w:val="0E2CFA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557BE"/>
    <w:multiLevelType w:val="hybridMultilevel"/>
    <w:tmpl w:val="5088D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26433"/>
    <w:multiLevelType w:val="hybridMultilevel"/>
    <w:tmpl w:val="A3FEF86E"/>
    <w:lvl w:ilvl="0" w:tplc="5AF4C7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DC590E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9350AA"/>
    <w:multiLevelType w:val="hybridMultilevel"/>
    <w:tmpl w:val="E7C86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4C5B"/>
    <w:multiLevelType w:val="hybridMultilevel"/>
    <w:tmpl w:val="F36CF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F1619"/>
    <w:multiLevelType w:val="hybridMultilevel"/>
    <w:tmpl w:val="8960B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314A"/>
    <w:multiLevelType w:val="hybridMultilevel"/>
    <w:tmpl w:val="7D0E09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B47D7"/>
    <w:multiLevelType w:val="hybridMultilevel"/>
    <w:tmpl w:val="A2B69C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1FD8"/>
    <w:multiLevelType w:val="hybridMultilevel"/>
    <w:tmpl w:val="7B84E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3287E"/>
    <w:multiLevelType w:val="hybridMultilevel"/>
    <w:tmpl w:val="6ADE2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69F7"/>
    <w:multiLevelType w:val="hybridMultilevel"/>
    <w:tmpl w:val="F3EA01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D720A"/>
    <w:multiLevelType w:val="hybridMultilevel"/>
    <w:tmpl w:val="BF060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768EA"/>
    <w:multiLevelType w:val="hybridMultilevel"/>
    <w:tmpl w:val="651E8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806757">
    <w:abstractNumId w:val="11"/>
  </w:num>
  <w:num w:numId="2" w16cid:durableId="1059480597">
    <w:abstractNumId w:val="15"/>
  </w:num>
  <w:num w:numId="3" w16cid:durableId="1710229352">
    <w:abstractNumId w:val="7"/>
  </w:num>
  <w:num w:numId="4" w16cid:durableId="1358970409">
    <w:abstractNumId w:val="16"/>
  </w:num>
  <w:num w:numId="5" w16cid:durableId="1399522920">
    <w:abstractNumId w:val="10"/>
  </w:num>
  <w:num w:numId="6" w16cid:durableId="392119206">
    <w:abstractNumId w:val="6"/>
  </w:num>
  <w:num w:numId="7" w16cid:durableId="855843964">
    <w:abstractNumId w:val="8"/>
  </w:num>
  <w:num w:numId="8" w16cid:durableId="872427541">
    <w:abstractNumId w:val="9"/>
  </w:num>
  <w:num w:numId="9" w16cid:durableId="1274090549">
    <w:abstractNumId w:val="12"/>
  </w:num>
  <w:num w:numId="10" w16cid:durableId="417142317">
    <w:abstractNumId w:val="4"/>
  </w:num>
  <w:num w:numId="11" w16cid:durableId="938608989">
    <w:abstractNumId w:val="2"/>
  </w:num>
  <w:num w:numId="12" w16cid:durableId="1804620234">
    <w:abstractNumId w:val="1"/>
  </w:num>
  <w:num w:numId="13" w16cid:durableId="155464975">
    <w:abstractNumId w:val="13"/>
  </w:num>
  <w:num w:numId="14" w16cid:durableId="1093357203">
    <w:abstractNumId w:val="5"/>
  </w:num>
  <w:num w:numId="15" w16cid:durableId="743841306">
    <w:abstractNumId w:val="3"/>
  </w:num>
  <w:num w:numId="16" w16cid:durableId="852063060">
    <w:abstractNumId w:val="14"/>
  </w:num>
  <w:num w:numId="17" w16cid:durableId="1978097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C5"/>
    <w:rsid w:val="00024C53"/>
    <w:rsid w:val="00034AB4"/>
    <w:rsid w:val="000D70CC"/>
    <w:rsid w:val="0011581E"/>
    <w:rsid w:val="0013324E"/>
    <w:rsid w:val="00194F58"/>
    <w:rsid w:val="001B3A75"/>
    <w:rsid w:val="001C6247"/>
    <w:rsid w:val="00234201"/>
    <w:rsid w:val="002A3576"/>
    <w:rsid w:val="00380ADE"/>
    <w:rsid w:val="00435A95"/>
    <w:rsid w:val="004A2EC6"/>
    <w:rsid w:val="00533E4C"/>
    <w:rsid w:val="005508D9"/>
    <w:rsid w:val="00582B55"/>
    <w:rsid w:val="006A24A2"/>
    <w:rsid w:val="006B769B"/>
    <w:rsid w:val="007329EE"/>
    <w:rsid w:val="00790399"/>
    <w:rsid w:val="00790D3C"/>
    <w:rsid w:val="007D0700"/>
    <w:rsid w:val="008A2CC5"/>
    <w:rsid w:val="008C5B5B"/>
    <w:rsid w:val="00916694"/>
    <w:rsid w:val="00971DA1"/>
    <w:rsid w:val="009F64E6"/>
    <w:rsid w:val="00A50C7E"/>
    <w:rsid w:val="00AF3AA9"/>
    <w:rsid w:val="00BB0C34"/>
    <w:rsid w:val="00BD6845"/>
    <w:rsid w:val="00C35142"/>
    <w:rsid w:val="00D357BF"/>
    <w:rsid w:val="00D64A48"/>
    <w:rsid w:val="00D82E43"/>
    <w:rsid w:val="00DB5840"/>
    <w:rsid w:val="00DB6819"/>
    <w:rsid w:val="00DD0E9F"/>
    <w:rsid w:val="00E53718"/>
    <w:rsid w:val="00EF5568"/>
    <w:rsid w:val="00F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F336"/>
  <w15:chartTrackingRefBased/>
  <w15:docId w15:val="{D66DF7CF-0743-4E2B-BE8D-79774A38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A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A2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A2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2CC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A2CC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A2CC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8A2CC5"/>
    <w:rPr>
      <w:b/>
      <w:bCs/>
    </w:rPr>
  </w:style>
  <w:style w:type="paragraph" w:customStyle="1" w:styleId="articleindent">
    <w:name w:val="article_indent"/>
    <w:basedOn w:val="Normlny"/>
    <w:rsid w:val="008A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A2C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24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D0E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0E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0E9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0E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0E9F"/>
    <w:rPr>
      <w:b/>
      <w:bCs/>
      <w:sz w:val="20"/>
      <w:szCs w:val="20"/>
    </w:rPr>
  </w:style>
  <w:style w:type="character" w:customStyle="1" w:styleId="ra">
    <w:name w:val="ra"/>
    <w:basedOn w:val="Predvolenpsmoodseku"/>
    <w:rsid w:val="0013324E"/>
  </w:style>
  <w:style w:type="character" w:styleId="Hypertextovprepojenie">
    <w:name w:val="Hyperlink"/>
    <w:rsid w:val="00EF5568"/>
    <w:rPr>
      <w:color w:val="0563C1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F5568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rsid w:val="00435A95"/>
    <w:pPr>
      <w:suppressAutoHyphens/>
      <w:ind w:left="720"/>
    </w:pPr>
    <w:rPr>
      <w:rFonts w:ascii="Calibri" w:eastAsia="SimSun" w:hAnsi="Calibri" w:cs="font465"/>
      <w:lang w:eastAsia="ar-SA"/>
    </w:rPr>
  </w:style>
  <w:style w:type="paragraph" w:customStyle="1" w:styleId="Odsekzoznamu2">
    <w:name w:val="Odsek zoznamu2"/>
    <w:basedOn w:val="Normlny"/>
    <w:rsid w:val="0011581E"/>
    <w:pPr>
      <w:suppressAutoHyphens/>
      <w:ind w:left="720"/>
    </w:pPr>
    <w:rPr>
      <w:rFonts w:ascii="Calibri" w:eastAsia="SimSun" w:hAnsi="Calibri" w:cs="font640"/>
      <w:lang w:eastAsia="ar-SA"/>
    </w:rPr>
  </w:style>
  <w:style w:type="paragraph" w:customStyle="1" w:styleId="Odsekzoznamu3">
    <w:name w:val="Odsek zoznamu3"/>
    <w:basedOn w:val="Normlny"/>
    <w:rsid w:val="007D0700"/>
    <w:pPr>
      <w:suppressAutoHyphens/>
      <w:ind w:left="720"/>
    </w:pPr>
    <w:rPr>
      <w:rFonts w:ascii="Calibri" w:eastAsia="SimSun" w:hAnsi="Calibri" w:cs="font643"/>
      <w:lang w:eastAsia="ar-SA"/>
    </w:rPr>
  </w:style>
  <w:style w:type="paragraph" w:customStyle="1" w:styleId="Odsekzoznamu4">
    <w:name w:val="Odsek zoznamu4"/>
    <w:basedOn w:val="Normlny"/>
    <w:rsid w:val="002A3576"/>
    <w:pPr>
      <w:suppressAutoHyphens/>
      <w:ind w:left="720"/>
    </w:pPr>
    <w:rPr>
      <w:rFonts w:ascii="Calibri" w:eastAsia="SimSun" w:hAnsi="Calibri" w:cs="font944"/>
      <w:lang w:eastAsia="ar-SA"/>
    </w:rPr>
  </w:style>
  <w:style w:type="paragraph" w:styleId="Zoznam">
    <w:name w:val="List"/>
    <w:basedOn w:val="Zkladntext"/>
    <w:rsid w:val="00BB0C34"/>
    <w:pPr>
      <w:suppressAutoHyphens/>
    </w:pPr>
    <w:rPr>
      <w:rFonts w:ascii="Calibri" w:eastAsia="SimSun" w:hAnsi="Calibri" w:cs="Arial"/>
      <w:lang w:eastAsia="ar-SA"/>
    </w:rPr>
  </w:style>
  <w:style w:type="paragraph" w:customStyle="1" w:styleId="Odsekzoznamu5">
    <w:name w:val="Odsek zoznamu5"/>
    <w:basedOn w:val="Normlny"/>
    <w:rsid w:val="00BB0C34"/>
    <w:pPr>
      <w:suppressAutoHyphens/>
      <w:ind w:left="720"/>
    </w:pPr>
    <w:rPr>
      <w:rFonts w:ascii="Calibri" w:eastAsia="SimSun" w:hAnsi="Calibri" w:cs="font1225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B0C3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B0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VARGOVÁ, Daniela</cp:lastModifiedBy>
  <cp:revision>7</cp:revision>
  <cp:lastPrinted>2023-10-08T18:26:00Z</cp:lastPrinted>
  <dcterms:created xsi:type="dcterms:W3CDTF">2023-11-13T10:15:00Z</dcterms:created>
  <dcterms:modified xsi:type="dcterms:W3CDTF">2023-11-13T15:42:00Z</dcterms:modified>
</cp:coreProperties>
</file>